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73" w:rsidRDefault="00D32173" w:rsidP="00D32173">
      <w:pPr>
        <w:pStyle w:val="Header"/>
        <w:bidi/>
        <w:rPr>
          <w:rtl/>
        </w:rPr>
      </w:pPr>
      <w:bookmarkStart w:id="0" w:name="_Toc294526486"/>
      <w:r w:rsidRPr="003477FE">
        <w:rPr>
          <w:noProof/>
          <w:rtl/>
        </w:rPr>
        <w:drawing>
          <wp:anchor distT="0" distB="0" distL="114300" distR="114300" simplePos="0" relativeHeight="251666432"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r w:rsidR="0073237A">
        <w:rPr>
          <w:noProof/>
          <w:rtl/>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0iAIAABoFAAAOAAAAZHJzL2Uyb0RvYy54bWysVNtu1DAQfUfiHyy/b5Ms2UuiZivasoBU&#10;LlLLB3gdZ2PheIzt3aQg/p2xs90uBSSEyIPjy/jMmZkzPr8YOkX2wjoJuqLZWUqJ0BxqqbcV/XS3&#10;niwpcZ7pminQoqL3wtGL1fNn570pxRRaULWwBEG0K3tT0dZ7UyaJ463omDsDIzQeNmA75nFpt0lt&#10;WY/onUqmaTpPerC1scCFc7h7PR7SVcRvGsH9h6ZxwhNVUeTm42jjuAljsjpn5dYy00p+oMH+gUXH&#10;pEanR6hr5hnZWfkLVCe5BQeNP+PQJdA0kosYA0aTpU+iuW2ZETEWTI4zxzS5/wfL3+8/WiLrik4x&#10;PZp1WKM7MXhyCQNZhPT0xpVodWvQzg+4jWWOoTpzA/yzIxquWqa34qW10LeC1UgvCzeTk6sjjgsg&#10;m/4d1OiG7TxEoKGxHWmUNG8eoDEvBP0go/tjkQIpHpwXRbqYzijheLZczF+ksYoJKwNOqIGxzr8W&#10;0JEwqahFEUQ/bH/jfOD1aBLMHShZr6VScWG3mytlyZ6hYNbxi6E8MVM6GGsI10bEcQdJoo9wFuhG&#10;AXwrsmmeXk6LyXq+XEzydT6bFIt0OUmz4rKYp3mRX6+/B4JZXrayroW+kVo8iDHL/67Yh7YYZRTl&#10;SPqKFjPMVIzrj0Gm8ftdkJ302JtKdpjnoxErQ4lf6RrDZqVnUo3z5Gf6McuYg4d/zEoURNDAqAY/&#10;bAZECSrZQH2P0rCA9cKq44OCkxbsV0p6bM6Kui87ZgUl6q1GeRVZnodujot8tgjatacnm9MTpjlC&#10;VdRTMk6v/PgC7IyV2xY9jYLW8BIl2ciokUdWByFjA8ZgDo9F6PDTdbR6fNJWPwAAAP//AwBQSwME&#10;FAAGAAgAAAAhAKCZt/ngAAAACQEAAA8AAABkcnMvZG93bnJldi54bWxMj8FOwzAMhu9IvENkJC5o&#10;S+mgZaXphBDjvoI2uGWNaSsapzRZV/b0mBPcbPnT7+/PV5PtxIiDbx0puJ5HIJAqZ1qqFby+rGd3&#10;IHzQZHTnCBV8o4dVcX6W68y4I21wLEMtOIR8phU0IfSZlL5q0Go/dz0S3z7cYHXgdailGfSRw20n&#10;4yhKpNUt8YdG9/jYYPVZHqyC024sv97eN/H2ar0M0617Tk5PVqnLi+nhHkTAKfzB8KvP6lCw094d&#10;yHjRKYiXMZMKZmmagmBgcRPzsFeQRAuQRS7/Nyh+AAAA//8DAFBLAQItABQABgAIAAAAIQC2gziS&#10;/gAAAOEBAAATAAAAAAAAAAAAAAAAAAAAAABbQ29udGVudF9UeXBlc10ueG1sUEsBAi0AFAAGAAgA&#10;AAAhADj9If/WAAAAlAEAAAsAAAAAAAAAAAAAAAAALwEAAF9yZWxzLy5yZWxzUEsBAi0AFAAGAAgA&#10;AAAhAF75hrSIAgAAGgUAAA4AAAAAAAAAAAAAAAAALgIAAGRycy9lMm9Eb2MueG1sUEsBAi0AFAAG&#10;AAgAAAAhAKCZt/ngAAAACQEAAA8AAAAAAAAAAAAAAAAA4gQAAGRycy9kb3ducmV2LnhtbFBLBQYA&#10;AAAABAAEAPMAAADvBQAAAAA=&#10;" stroked="f">
            <v:textbox>
              <w:txbxContent>
                <w:p w:rsidR="00FE1487" w:rsidRPr="00EE51BA" w:rsidRDefault="00FE1487" w:rsidP="00D32173">
                  <w:pPr>
                    <w:jc w:val="center"/>
                    <w:rPr>
                      <w:rFonts w:cs="AL-Mateen"/>
                      <w:b/>
                      <w:bCs/>
                    </w:rPr>
                  </w:pPr>
                  <w:proofErr w:type="gramStart"/>
                  <w:r w:rsidRPr="00EE51BA">
                    <w:rPr>
                      <w:rFonts w:cs="AL-Mateen"/>
                      <w:b/>
                      <w:bCs/>
                    </w:rPr>
                    <w:t>Umm  Al</w:t>
                  </w:r>
                  <w:proofErr w:type="gramEnd"/>
                  <w:r w:rsidRPr="00EE51BA">
                    <w:rPr>
                      <w:rFonts w:cs="AL-Mateen"/>
                      <w:b/>
                      <w:bCs/>
                    </w:rPr>
                    <w:t>-</w:t>
                  </w:r>
                  <w:proofErr w:type="spellStart"/>
                  <w:r w:rsidRPr="00EE51BA">
                    <w:rPr>
                      <w:rFonts w:cs="AL-Mateen"/>
                      <w:b/>
                      <w:bCs/>
                    </w:rPr>
                    <w:t>Qura</w:t>
                  </w:r>
                  <w:proofErr w:type="spellEnd"/>
                  <w:r w:rsidRPr="00EE51BA">
                    <w:rPr>
                      <w:rFonts w:cs="AL-Mateen"/>
                      <w:b/>
                      <w:bCs/>
                    </w:rPr>
                    <w:t xml:space="preserve"> University</w:t>
                  </w:r>
                </w:p>
                <w:p w:rsidR="00FE1487" w:rsidRDefault="00FE1487" w:rsidP="00D32173">
                  <w:pPr>
                    <w:jc w:val="center"/>
                    <w:rPr>
                      <w:rFonts w:cs="AL-Mateen"/>
                      <w:b/>
                      <w:bCs/>
                    </w:rPr>
                  </w:pPr>
                  <w:r w:rsidRPr="00EE51BA">
                    <w:rPr>
                      <w:rFonts w:cs="AL-Mateen"/>
                      <w:b/>
                      <w:bCs/>
                    </w:rPr>
                    <w:t>Faculty of Dentistry</w:t>
                  </w:r>
                </w:p>
                <w:p w:rsidR="00FE1487" w:rsidRPr="00277793" w:rsidRDefault="00FE1487" w:rsidP="00D32173">
                  <w:pPr>
                    <w:spacing w:line="192" w:lineRule="auto"/>
                    <w:jc w:val="center"/>
                    <w:rPr>
                      <w:rFonts w:cs="AL-Mateen"/>
                      <w:b/>
                      <w:bCs/>
                      <w:sz w:val="20"/>
                      <w:szCs w:val="20"/>
                    </w:rPr>
                  </w:pPr>
                  <w:r>
                    <w:rPr>
                      <w:rFonts w:cs="AL-Mateen"/>
                      <w:b/>
                      <w:bCs/>
                      <w:sz w:val="20"/>
                      <w:szCs w:val="20"/>
                    </w:rPr>
                    <w:t>Vice Deanship                                       of Academic Development          &amp; Community Service</w:t>
                  </w:r>
                </w:p>
                <w:p w:rsidR="00FE1487" w:rsidRPr="00EE51BA" w:rsidRDefault="00FE1487" w:rsidP="00D32173">
                  <w:pPr>
                    <w:spacing w:line="192" w:lineRule="auto"/>
                    <w:jc w:val="center"/>
                    <w:rPr>
                      <w:rFonts w:cs="AL-Mateen"/>
                      <w:b/>
                      <w:bCs/>
                    </w:rPr>
                  </w:pPr>
                </w:p>
              </w:txbxContent>
            </v:textbox>
          </v:shape>
        </w:pict>
      </w:r>
      <w:r w:rsidR="0073237A">
        <w:rPr>
          <w:noProof/>
          <w:rtl/>
        </w:rPr>
        <w:pict>
          <v:shape id="Text Box 8" o:spid="_x0000_s1027" type="#_x0000_t202" style="position:absolute;left:0;text-align:left;margin-left:172.35pt;margin-top:0;width:177.85pt;height:51.05pt;flip:x;z-index:25166950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yTvQIAAMsFAAAOAAAAZHJzL2Uyb0RvYy54bWysVG1vmzAQ/j5p/8Hyd8pLTQKoZGpD2CZ1&#10;L1K7H+CACdbAZrYT0k377zubNElbTZq28QHZvvNz99w9vqs3+75DO6Y0lyLH4UWAEROVrLnY5PjL&#10;feklGGlDRU07KViOH5jGbxavX12NQ8Yi2cquZgoBiNDZOOS4NWbIfF9XLeupvpADE2BspOqpga3a&#10;+LWiI6D3nR8FwcwfpaoHJSumNZwWkxEvHH7TsMp8ahrNDOpyDLkZ91fuv7Z/f3FFs42iQ8urQxr0&#10;L7LoKRcQ9AhVUEPRVvEXUD2vlNSyMReV7H3ZNLxijgOwCYNnbO5aOjDHBYqjh2OZ9P+DrT7uPivE&#10;a+hdipGgPfTonu0NupF7lNjyjIPOwOtuAD+zh2NwdVT1cCurrxoJuWyp2LBrpeTYMlpDeqG96Z9d&#10;nXC0BVmPH2QNYejWSAe0b1SPmo4P7x6hoS4I4kDDHo5NsklVcBhFcTJLY4wqsM1IcnkZu2A0szi2&#10;B4PS5i2TPbKLHCsQgYtDd7fa2LxOLtZdyJJ3nRNCJ54cgON0ArHhqrXZLFxff6RBukpWCfFINFt5&#10;JCgK77pcEm9WhvO4uCyWyyL8aeOGJGt5XTNhwzxqLCR/1sOD2id1HFWmZcdrC2dT0mqzXnYK7Sho&#10;vHTfoSBnbv7TNFwRgMszSmFEgpso9cpZMvdISWIvnQeJF4TpTToLSEqK8imlWy7Yv1NCY47TOIon&#10;Wf2WW+C+l9xo1nMDU6TjfY6ToxPNrBhXonatNZR30/qsFDb9Uymg3Y+NdtK1ap10a/br/fRIbHQr&#10;67WsH0DLSoLAQKYwAWHRSvUdoxGmSY71ty1VDKPuvYD3kIaE2PHjNiSeR7BR55b1uYWKCqBybDCa&#10;lkszjaztoPimhUjTCxTyGt5Qw52oT1kdXh5MDMftMN3sSDrfO6/TDF78AgAA//8DAFBLAwQUAAYA&#10;CAAAACEAter65N8AAAAIAQAADwAAAGRycy9kb3ducmV2LnhtbEyPUUvDMBSF3wX/Q7iCby7ZrHbU&#10;pkMEwYcqWxW2x6zJmrLkpjTZVv+91yd9vJyPc79Tribv2NmMsQ8oYT4TwAy2QffYSfj6fL1bAotJ&#10;oVYuoJHwbSKsquurUhU6XHBjzk3qGJVgLJQEm9JQcB5ba7yKszAYpOwQRq8SnWPH9aguVO4dXwjx&#10;yL3qkT5YNZgXa9pjc/ISdL3dPuTHod7YXXZ4cx+6btbvUt7eTM9PwJKZ0h8Mv/qkDhU57cMJdWRO&#10;wn2W5YRKoEUU50JkwPbEicUceFXy/wOqHwAAAP//AwBQSwECLQAUAAYACAAAACEAtoM4kv4AAADh&#10;AQAAEwAAAAAAAAAAAAAAAAAAAAAAW0NvbnRlbnRfVHlwZXNdLnhtbFBLAQItABQABgAIAAAAIQA4&#10;/SH/1gAAAJQBAAALAAAAAAAAAAAAAAAAAC8BAABfcmVscy8ucmVsc1BLAQItABQABgAIAAAAIQA4&#10;CZyTvQIAAMsFAAAOAAAAAAAAAAAAAAAAAC4CAABkcnMvZTJvRG9jLnhtbFBLAQItABQABgAIAAAA&#10;IQC16vrk3wAAAAgBAAAPAAAAAAAAAAAAAAAAABcFAABkcnMvZG93bnJldi54bWxQSwUGAAAAAAQA&#10;BADzAAAAIwYAAAAA&#10;" filled="f" stroked="f">
            <v:textbox>
              <w:txbxContent>
                <w:p w:rsidR="00FE1487" w:rsidRDefault="00FE1487" w:rsidP="00D32173">
                  <w:pPr>
                    <w:bidi/>
                    <w:jc w:val="center"/>
                    <w:rPr>
                      <w:rFonts w:cs="mohammad bold art 1"/>
                      <w:rtl/>
                    </w:rPr>
                  </w:pPr>
                  <w:r>
                    <w:rPr>
                      <w:rFonts w:cs="mohammad bold art 1" w:hint="cs"/>
                      <w:rtl/>
                    </w:rPr>
                    <w:t>وحدة تطوير المناهج</w:t>
                  </w:r>
                </w:p>
                <w:p w:rsidR="00FE1487" w:rsidRDefault="00FE1487" w:rsidP="00D32173">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sidR="0073237A">
        <w:rPr>
          <w:noProof/>
          <w:rtl/>
        </w:rPr>
        <w:pict>
          <v:shape id="Text Box 9" o:spid="_x0000_s1028" type="#_x0000_t202" style="position:absolute;left:0;text-align:left;margin-left:358.75pt;margin-top:-38.4pt;width:122.05pt;height:62.25pt;flip:x;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GRiQ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YNO&#10;KdJDj+746NGlHlEVyjMYV4PVrQE7P8IxmMZUnbnR9ItDSl91RG34hbV66DhhEF4WbiZHVyccF0DW&#10;w3vNwA3Zeh2Bxtb2qJXCvH2Ehrog8AMNuz80KQRFg/OyTNNXJUYUdPMqLedldEbqgBN6YKzzb7ju&#10;Udg02AIJoh+yu3E+xPVkEsydloKthJRRsJv1lbRoR4Awq/jt0Z+ZSRWMlQ7XJsTpBIIEH0EXwo0E&#10;+FZleZFe5tVsdbqYz4pVUc6qebqYpVl1WZ2mRVVcr76HALOi7gRjXN0IxR/JmBV/1+z9WEw0inRE&#10;Q4OrMi+nZv0xyTR+v0uyFx5mU4q+wYuDEalDi18rBmmT2hMhp33yPPxYZajB4z9WJRIicGBigx/X&#10;Y6ReHrwHsqw1uweGWA1tg+bDuwKbTtsHjAaY0Qa7r1tiOUbynQKWVVlRhKGOQlHOcxDssWZ9rCGK&#10;AlSDPUbT9spPD8HWWLHpwNPEa6UvgJmtiFR5imrPZ5jDmNP+zQiDfixHq6eXbfkDAAD//wMAUEsD&#10;BBQABgAIAAAAIQAGDQem4QAAAAoBAAAPAAAAZHJzL2Rvd25yZXYueG1sTI/BTsMwEETvSPyDtUhc&#10;UOukojYN2VQIUe4NiJabG5skIrZD7KahX89yguNqn2be5OvJdmw0Q2i9Q0jnCTDjKq9bVyO8vmxm&#10;d8BCVE6rzjuD8G0CrIvLi1xl2p/c1oxlrBmFuJAphCbGPuM8VI2xKsx9bxz9PvxgVaRzqLke1InC&#10;bccXSSK4Va2jhkb15rEx1Wd5tAjn3Vh+7d+3i7ebzSpOS/8szk8W8fpqergHFs0U/2D41Sd1KMjp&#10;4I9OB9YhyFQuCUWYSUEbiFiJVAA7INxKCbzI+f8JxQ8AAAD//wMAUEsBAi0AFAAGAAgAAAAhALaD&#10;OJL+AAAA4QEAABMAAAAAAAAAAAAAAAAAAAAAAFtDb250ZW50X1R5cGVzXS54bWxQSwECLQAUAAYA&#10;CAAAACEAOP0h/9YAAACUAQAACwAAAAAAAAAAAAAAAAAvAQAAX3JlbHMvLnJlbHNQSwECLQAUAAYA&#10;CAAAACEAVjbxkYkCAAAhBQAADgAAAAAAAAAAAAAAAAAuAgAAZHJzL2Uyb0RvYy54bWxQSwECLQAU&#10;AAYACAAAACEABg0HpuEAAAAKAQAADwAAAAAAAAAAAAAAAADjBAAAZHJzL2Rvd25yZXYueG1sUEsF&#10;BgAAAAAEAAQA8wAAAPEFAAAAAA==&#10;" stroked="f">
            <v:textbox>
              <w:txbxContent>
                <w:p w:rsidR="00FE1487" w:rsidRPr="00C84C30" w:rsidRDefault="00FE1487" w:rsidP="00D32173">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FE1487" w:rsidRDefault="00FE1487" w:rsidP="00D32173">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FE1487" w:rsidRPr="00BB36C8" w:rsidRDefault="00FE1487" w:rsidP="00D32173">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FE1487" w:rsidRPr="00B77FA3" w:rsidRDefault="00FE1487" w:rsidP="00D32173">
                  <w:pPr>
                    <w:spacing w:line="192" w:lineRule="auto"/>
                    <w:jc w:val="right"/>
                  </w:pPr>
                </w:p>
              </w:txbxContent>
            </v:textbox>
          </v:shape>
        </w:pict>
      </w:r>
      <w:r w:rsidRPr="003477FE">
        <w:rPr>
          <w:noProof/>
          <w:rtl/>
        </w:rPr>
        <w:drawing>
          <wp:anchor distT="0" distB="0" distL="114300" distR="114300" simplePos="0" relativeHeight="251665408"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p w:rsidR="00D32173" w:rsidRDefault="00D32173" w:rsidP="00D32173">
      <w:pPr>
        <w:pStyle w:val="Heading3"/>
        <w:jc w:val="left"/>
        <w:rPr>
          <w:rFonts w:asciiTheme="minorBidi" w:hAnsiTheme="minorBidi" w:cstheme="minorBidi"/>
          <w:sz w:val="22"/>
          <w:szCs w:val="22"/>
        </w:rPr>
      </w:pPr>
    </w:p>
    <w:bookmarkEnd w:id="0"/>
    <w:p w:rsidR="00D32173" w:rsidRDefault="00D32173" w:rsidP="00D32173">
      <w:pPr>
        <w:pStyle w:val="Heading3"/>
        <w:jc w:val="left"/>
        <w:rPr>
          <w:rFonts w:asciiTheme="minorBidi" w:hAnsiTheme="minorBidi" w:cstheme="minorBidi"/>
          <w:sz w:val="22"/>
          <w:szCs w:val="22"/>
        </w:rPr>
      </w:pPr>
    </w:p>
    <w:p w:rsidR="00D32173" w:rsidRDefault="00D32173" w:rsidP="00D32173"/>
    <w:p w:rsidR="00D32173" w:rsidRPr="00C42A62" w:rsidRDefault="00D32173" w:rsidP="00D32173">
      <w:pPr>
        <w:rPr>
          <w:sz w:val="22"/>
          <w:szCs w:val="22"/>
        </w:rPr>
      </w:pPr>
    </w:p>
    <w:p w:rsidR="00D32173" w:rsidRPr="00C42A62" w:rsidRDefault="00D32173" w:rsidP="00D32173">
      <w:pPr>
        <w:rPr>
          <w:sz w:val="22"/>
          <w:szCs w:val="22"/>
        </w:rPr>
      </w:pPr>
    </w:p>
    <w:p w:rsidR="00D32173" w:rsidRPr="00C42A62" w:rsidRDefault="00D32173" w:rsidP="00D32173">
      <w:pPr>
        <w:rPr>
          <w:sz w:val="22"/>
          <w:szCs w:val="22"/>
        </w:rPr>
      </w:pPr>
    </w:p>
    <w:p w:rsidR="00D32173" w:rsidRPr="00C42A62" w:rsidRDefault="00D32173" w:rsidP="00D32173">
      <w:pPr>
        <w:rPr>
          <w:sz w:val="22"/>
          <w:szCs w:val="22"/>
        </w:rPr>
      </w:pPr>
    </w:p>
    <w:p w:rsidR="00D32173" w:rsidRPr="00C42A62" w:rsidRDefault="00D32173" w:rsidP="00D32173">
      <w:pPr>
        <w:jc w:val="center"/>
        <w:rPr>
          <w:b/>
          <w:sz w:val="22"/>
          <w:szCs w:val="22"/>
        </w:rPr>
      </w:pPr>
      <w:r w:rsidRPr="00C42A62">
        <w:rPr>
          <w:b/>
          <w:sz w:val="22"/>
          <w:szCs w:val="22"/>
        </w:rPr>
        <w:t>Kingdom of Saudi Arabia</w:t>
      </w:r>
    </w:p>
    <w:p w:rsidR="00D32173" w:rsidRPr="00C42A62" w:rsidRDefault="00D32173" w:rsidP="00D32173">
      <w:pPr>
        <w:jc w:val="center"/>
        <w:rPr>
          <w:b/>
          <w:sz w:val="22"/>
          <w:szCs w:val="22"/>
        </w:rPr>
      </w:pPr>
    </w:p>
    <w:p w:rsidR="00D32173" w:rsidRPr="00C42A62" w:rsidRDefault="00D32173" w:rsidP="00D32173">
      <w:pPr>
        <w:jc w:val="center"/>
        <w:rPr>
          <w:b/>
          <w:sz w:val="22"/>
          <w:szCs w:val="22"/>
        </w:rPr>
      </w:pPr>
      <w:r w:rsidRPr="00C42A62">
        <w:rPr>
          <w:b/>
          <w:sz w:val="22"/>
          <w:szCs w:val="22"/>
        </w:rPr>
        <w:t>The National Commission for Academic Accreditation &amp; Assessment</w:t>
      </w:r>
    </w:p>
    <w:p w:rsidR="00D32173" w:rsidRPr="00C42A62" w:rsidRDefault="00D32173" w:rsidP="00D32173">
      <w:pPr>
        <w:jc w:val="center"/>
        <w:rPr>
          <w:b/>
          <w:sz w:val="22"/>
          <w:szCs w:val="22"/>
        </w:rPr>
      </w:pPr>
    </w:p>
    <w:p w:rsidR="00D32173" w:rsidRPr="00C42A62" w:rsidRDefault="00D32173" w:rsidP="00D32173">
      <w:pPr>
        <w:jc w:val="center"/>
        <w:rPr>
          <w:b/>
          <w:sz w:val="22"/>
          <w:szCs w:val="22"/>
        </w:rPr>
      </w:pPr>
    </w:p>
    <w:p w:rsidR="00D32173" w:rsidRPr="00C42A62" w:rsidRDefault="00D32173" w:rsidP="00D32173">
      <w:pPr>
        <w:jc w:val="center"/>
        <w:rPr>
          <w:b/>
          <w:sz w:val="22"/>
          <w:szCs w:val="22"/>
        </w:rPr>
      </w:pPr>
    </w:p>
    <w:p w:rsidR="00D32173" w:rsidRPr="00C42A62" w:rsidRDefault="00D32173" w:rsidP="00D32173">
      <w:pPr>
        <w:jc w:val="center"/>
        <w:rPr>
          <w:b/>
          <w:sz w:val="22"/>
          <w:szCs w:val="22"/>
        </w:rPr>
      </w:pPr>
      <w:r w:rsidRPr="00C42A62">
        <w:rPr>
          <w:b/>
          <w:sz w:val="22"/>
          <w:szCs w:val="22"/>
        </w:rPr>
        <w:t>Course Specifications</w:t>
      </w:r>
    </w:p>
    <w:p w:rsidR="00D32173" w:rsidRPr="00C42A62" w:rsidRDefault="00D32173" w:rsidP="00D32173">
      <w:pPr>
        <w:jc w:val="center"/>
        <w:rPr>
          <w:b/>
          <w:sz w:val="22"/>
          <w:szCs w:val="22"/>
        </w:rPr>
      </w:pPr>
      <w:r w:rsidRPr="00C42A62">
        <w:rPr>
          <w:b/>
          <w:sz w:val="22"/>
          <w:szCs w:val="22"/>
        </w:rPr>
        <w:t>(CS)</w:t>
      </w:r>
    </w:p>
    <w:p w:rsidR="00D32173" w:rsidRDefault="00D32173" w:rsidP="00D32173">
      <w:pPr>
        <w:jc w:val="center"/>
        <w:rPr>
          <w:b/>
          <w:sz w:val="22"/>
          <w:szCs w:val="22"/>
        </w:rPr>
      </w:pPr>
    </w:p>
    <w:p w:rsidR="00D32173" w:rsidRDefault="00D32173" w:rsidP="00D32173">
      <w:pPr>
        <w:jc w:val="center"/>
        <w:rPr>
          <w:b/>
          <w:sz w:val="22"/>
          <w:szCs w:val="22"/>
        </w:rPr>
      </w:pPr>
    </w:p>
    <w:p w:rsidR="00D32173" w:rsidRDefault="00D32173" w:rsidP="00D32173">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501E21" w:rsidTr="008F1833">
        <w:trPr>
          <w:jc w:val="center"/>
        </w:trPr>
        <w:tc>
          <w:tcPr>
            <w:tcW w:w="2358" w:type="dxa"/>
            <w:shd w:val="clear" w:color="auto" w:fill="auto"/>
            <w:vAlign w:val="center"/>
          </w:tcPr>
          <w:p w:rsidR="00501E21" w:rsidRPr="008A3F8C" w:rsidRDefault="00501E21" w:rsidP="008F1833">
            <w:pPr>
              <w:jc w:val="center"/>
              <w:rPr>
                <w:rFonts w:ascii="Arial" w:hAnsi="Arial"/>
                <w:b/>
                <w:bCs/>
              </w:rPr>
            </w:pPr>
            <w:r w:rsidRPr="008A3F8C">
              <w:rPr>
                <w:rFonts w:ascii="Arial" w:hAnsi="Arial"/>
                <w:b/>
                <w:bCs/>
              </w:rPr>
              <w:t>Course Name</w:t>
            </w:r>
          </w:p>
        </w:tc>
        <w:tc>
          <w:tcPr>
            <w:tcW w:w="4559" w:type="dxa"/>
            <w:gridSpan w:val="2"/>
            <w:shd w:val="clear" w:color="auto" w:fill="auto"/>
          </w:tcPr>
          <w:p w:rsidR="00501E21" w:rsidRDefault="00501E21" w:rsidP="008F1833">
            <w:pPr>
              <w:jc w:val="center"/>
              <w:rPr>
                <w:rFonts w:asciiTheme="minorBidi" w:hAnsiTheme="minorBidi" w:cstheme="minorBidi"/>
                <w:sz w:val="22"/>
                <w:szCs w:val="22"/>
              </w:rPr>
            </w:pPr>
            <w:r>
              <w:rPr>
                <w:sz w:val="22"/>
                <w:szCs w:val="22"/>
              </w:rPr>
              <w:t xml:space="preserve">Comprehensive Care Clinic I                              </w:t>
            </w:r>
          </w:p>
        </w:tc>
      </w:tr>
      <w:tr w:rsidR="00501E21" w:rsidTr="008F1833">
        <w:trPr>
          <w:jc w:val="center"/>
        </w:trPr>
        <w:tc>
          <w:tcPr>
            <w:tcW w:w="2358" w:type="dxa"/>
            <w:shd w:val="clear" w:color="auto" w:fill="auto"/>
            <w:vAlign w:val="center"/>
          </w:tcPr>
          <w:p w:rsidR="00501E21" w:rsidRPr="008A3F8C" w:rsidRDefault="00501E21" w:rsidP="008F1833">
            <w:pPr>
              <w:jc w:val="center"/>
              <w:rPr>
                <w:rFonts w:ascii="Arial" w:hAnsi="Arial"/>
                <w:b/>
                <w:bCs/>
              </w:rPr>
            </w:pPr>
            <w:r w:rsidRPr="008A3F8C">
              <w:rPr>
                <w:rFonts w:ascii="Arial" w:hAnsi="Arial"/>
                <w:b/>
                <w:bCs/>
              </w:rPr>
              <w:t>Course Code</w:t>
            </w:r>
          </w:p>
        </w:tc>
        <w:tc>
          <w:tcPr>
            <w:tcW w:w="4559" w:type="dxa"/>
            <w:gridSpan w:val="2"/>
            <w:shd w:val="clear" w:color="auto" w:fill="auto"/>
          </w:tcPr>
          <w:p w:rsidR="00501E21" w:rsidRDefault="00501E21" w:rsidP="008F1833">
            <w:pPr>
              <w:jc w:val="center"/>
              <w:rPr>
                <w:rFonts w:asciiTheme="minorBidi" w:hAnsiTheme="minorBidi" w:cstheme="minorBidi"/>
                <w:sz w:val="22"/>
                <w:szCs w:val="22"/>
              </w:rPr>
            </w:pPr>
            <w:r>
              <w:rPr>
                <w:rFonts w:asciiTheme="majorBidi" w:hAnsiTheme="majorBidi" w:cstheme="majorBidi"/>
                <w:sz w:val="22"/>
                <w:szCs w:val="22"/>
                <w:lang w:val="en-AU"/>
              </w:rPr>
              <w:t>190450116</w:t>
            </w:r>
          </w:p>
        </w:tc>
      </w:tr>
      <w:tr w:rsidR="00501E21" w:rsidTr="008F1833">
        <w:trPr>
          <w:jc w:val="center"/>
        </w:trPr>
        <w:tc>
          <w:tcPr>
            <w:tcW w:w="2358" w:type="dxa"/>
            <w:shd w:val="clear" w:color="auto" w:fill="auto"/>
            <w:vAlign w:val="center"/>
          </w:tcPr>
          <w:p w:rsidR="00501E21" w:rsidRPr="008A3F8C" w:rsidRDefault="00501E21" w:rsidP="008F1833">
            <w:pPr>
              <w:jc w:val="center"/>
              <w:rPr>
                <w:rFonts w:ascii="Arial" w:hAnsi="Arial"/>
                <w:b/>
                <w:bCs/>
              </w:rPr>
            </w:pPr>
            <w:r w:rsidRPr="008A3F8C">
              <w:rPr>
                <w:rFonts w:ascii="Arial" w:hAnsi="Arial"/>
                <w:b/>
                <w:bCs/>
              </w:rPr>
              <w:t>Academic Level</w:t>
            </w:r>
          </w:p>
        </w:tc>
        <w:tc>
          <w:tcPr>
            <w:tcW w:w="4559" w:type="dxa"/>
            <w:gridSpan w:val="2"/>
            <w:shd w:val="clear" w:color="auto" w:fill="auto"/>
          </w:tcPr>
          <w:p w:rsidR="00501E21" w:rsidRDefault="00501E21" w:rsidP="008F1833">
            <w:pPr>
              <w:jc w:val="center"/>
              <w:rPr>
                <w:rFonts w:asciiTheme="minorBidi" w:hAnsiTheme="minorBidi" w:cstheme="minorBidi"/>
                <w:sz w:val="22"/>
                <w:szCs w:val="22"/>
              </w:rPr>
            </w:pPr>
            <w:r>
              <w:rPr>
                <w:rFonts w:asciiTheme="minorBidi" w:hAnsiTheme="minorBidi" w:cstheme="minorBidi"/>
                <w:sz w:val="22"/>
                <w:szCs w:val="22"/>
              </w:rPr>
              <w:t>5</w:t>
            </w:r>
            <w:r>
              <w:rPr>
                <w:rFonts w:asciiTheme="minorBidi" w:hAnsiTheme="minorBidi" w:cstheme="minorBidi"/>
                <w:sz w:val="22"/>
                <w:szCs w:val="22"/>
                <w:vertAlign w:val="superscript"/>
              </w:rPr>
              <w:t>th</w:t>
            </w:r>
            <w:r>
              <w:rPr>
                <w:rFonts w:asciiTheme="minorBidi" w:hAnsiTheme="minorBidi" w:cstheme="minorBidi"/>
                <w:sz w:val="22"/>
                <w:szCs w:val="22"/>
              </w:rPr>
              <w:t xml:space="preserve"> Level</w:t>
            </w:r>
          </w:p>
        </w:tc>
      </w:tr>
      <w:tr w:rsidR="00501E21" w:rsidTr="008F1833">
        <w:trPr>
          <w:jc w:val="center"/>
        </w:trPr>
        <w:tc>
          <w:tcPr>
            <w:tcW w:w="2358" w:type="dxa"/>
            <w:shd w:val="clear" w:color="auto" w:fill="auto"/>
            <w:vAlign w:val="center"/>
          </w:tcPr>
          <w:p w:rsidR="00501E21" w:rsidRPr="008A3F8C" w:rsidRDefault="00501E21" w:rsidP="008F1833">
            <w:pPr>
              <w:jc w:val="center"/>
              <w:rPr>
                <w:rFonts w:ascii="Arial" w:hAnsi="Arial"/>
                <w:b/>
                <w:bCs/>
              </w:rPr>
            </w:pPr>
            <w:r w:rsidRPr="008A3F8C">
              <w:rPr>
                <w:rFonts w:ascii="Arial" w:hAnsi="Arial"/>
                <w:b/>
                <w:bCs/>
              </w:rPr>
              <w:t>Semester</w:t>
            </w:r>
          </w:p>
        </w:tc>
        <w:tc>
          <w:tcPr>
            <w:tcW w:w="4559" w:type="dxa"/>
            <w:gridSpan w:val="2"/>
            <w:shd w:val="clear" w:color="auto" w:fill="auto"/>
            <w:vAlign w:val="center"/>
          </w:tcPr>
          <w:p w:rsidR="00501E21" w:rsidRPr="008A3F8C" w:rsidRDefault="00501E21" w:rsidP="008F1833">
            <w:pPr>
              <w:jc w:val="center"/>
              <w:rPr>
                <w:rFonts w:ascii="Arial" w:hAnsi="Arial"/>
              </w:rPr>
            </w:pPr>
            <w:r>
              <w:rPr>
                <w:rFonts w:ascii="Arial" w:hAnsi="Arial"/>
              </w:rPr>
              <w:t>1</w:t>
            </w:r>
            <w:r w:rsidRPr="00C811B0">
              <w:rPr>
                <w:rFonts w:ascii="Arial" w:hAnsi="Arial"/>
                <w:vertAlign w:val="superscript"/>
              </w:rPr>
              <w:t>st</w:t>
            </w:r>
            <w:r>
              <w:rPr>
                <w:rFonts w:ascii="Arial" w:hAnsi="Arial"/>
              </w:rPr>
              <w:t xml:space="preserve"> &amp; 2</w:t>
            </w:r>
            <w:r w:rsidRPr="006E47EC">
              <w:rPr>
                <w:rFonts w:ascii="Arial" w:hAnsi="Arial"/>
                <w:vertAlign w:val="superscript"/>
              </w:rPr>
              <w:t>nd</w:t>
            </w:r>
            <w:r>
              <w:rPr>
                <w:rFonts w:ascii="Arial" w:hAnsi="Arial"/>
              </w:rPr>
              <w:t xml:space="preserve"> </w:t>
            </w:r>
          </w:p>
        </w:tc>
      </w:tr>
      <w:tr w:rsidR="00501E21" w:rsidTr="008F1833">
        <w:trPr>
          <w:jc w:val="center"/>
        </w:trPr>
        <w:tc>
          <w:tcPr>
            <w:tcW w:w="2358" w:type="dxa"/>
            <w:shd w:val="clear" w:color="auto" w:fill="auto"/>
            <w:vAlign w:val="center"/>
          </w:tcPr>
          <w:p w:rsidR="00501E21" w:rsidRPr="008A3F8C" w:rsidRDefault="00501E21" w:rsidP="008F1833">
            <w:pPr>
              <w:jc w:val="center"/>
              <w:rPr>
                <w:rFonts w:ascii="Arial" w:hAnsi="Arial"/>
                <w:b/>
                <w:bCs/>
              </w:rPr>
            </w:pPr>
            <w:r w:rsidRPr="008A3F8C">
              <w:rPr>
                <w:rFonts w:ascii="Arial" w:hAnsi="Arial"/>
                <w:b/>
                <w:bCs/>
              </w:rPr>
              <w:t>Study Plan No</w:t>
            </w:r>
          </w:p>
        </w:tc>
        <w:tc>
          <w:tcPr>
            <w:tcW w:w="4559" w:type="dxa"/>
            <w:gridSpan w:val="2"/>
            <w:shd w:val="clear" w:color="auto" w:fill="auto"/>
            <w:vAlign w:val="center"/>
          </w:tcPr>
          <w:p w:rsidR="00501E21" w:rsidRPr="008A3F8C" w:rsidRDefault="00501E21" w:rsidP="008F1833">
            <w:pPr>
              <w:jc w:val="center"/>
              <w:rPr>
                <w:rFonts w:ascii="Arial" w:hAnsi="Arial"/>
              </w:rPr>
            </w:pPr>
            <w:r w:rsidRPr="008A3F8C">
              <w:rPr>
                <w:rFonts w:ascii="Arial" w:hAnsi="Arial"/>
              </w:rPr>
              <w:t>33</w:t>
            </w:r>
          </w:p>
        </w:tc>
      </w:tr>
      <w:tr w:rsidR="00501E21" w:rsidTr="008F1833">
        <w:trPr>
          <w:jc w:val="center"/>
        </w:trPr>
        <w:tc>
          <w:tcPr>
            <w:tcW w:w="2358" w:type="dxa"/>
            <w:shd w:val="clear" w:color="auto" w:fill="auto"/>
            <w:vAlign w:val="center"/>
          </w:tcPr>
          <w:p w:rsidR="00501E21" w:rsidRPr="008A3F8C" w:rsidRDefault="00501E21" w:rsidP="008F1833">
            <w:pPr>
              <w:jc w:val="center"/>
              <w:rPr>
                <w:rFonts w:ascii="Arial" w:hAnsi="Arial"/>
                <w:b/>
                <w:bCs/>
              </w:rPr>
            </w:pPr>
            <w:r w:rsidRPr="008A3F8C">
              <w:rPr>
                <w:rFonts w:ascii="Arial" w:hAnsi="Arial"/>
                <w:b/>
                <w:bCs/>
                <w:color w:val="000000"/>
                <w:lang w:bidi="ar-EG"/>
              </w:rPr>
              <w:t>Department</w:t>
            </w:r>
          </w:p>
        </w:tc>
        <w:tc>
          <w:tcPr>
            <w:tcW w:w="4559" w:type="dxa"/>
            <w:gridSpan w:val="2"/>
            <w:shd w:val="clear" w:color="auto" w:fill="auto"/>
            <w:vAlign w:val="center"/>
          </w:tcPr>
          <w:p w:rsidR="00501E21" w:rsidRPr="008A3F8C" w:rsidRDefault="00501E21" w:rsidP="008F1833">
            <w:pPr>
              <w:jc w:val="center"/>
              <w:rPr>
                <w:rFonts w:ascii="Arial" w:hAnsi="Arial"/>
              </w:rPr>
            </w:pPr>
            <w:r>
              <w:rPr>
                <w:rFonts w:asciiTheme="majorBidi" w:hAnsiTheme="majorBidi" w:cstheme="majorBidi"/>
              </w:rPr>
              <w:t xml:space="preserve">Conservative and </w:t>
            </w:r>
            <w:r w:rsidRPr="001625F6">
              <w:rPr>
                <w:rFonts w:asciiTheme="majorBidi" w:hAnsiTheme="majorBidi" w:cstheme="majorBidi"/>
              </w:rPr>
              <w:t>Restorative Dentistry</w:t>
            </w:r>
          </w:p>
        </w:tc>
      </w:tr>
      <w:tr w:rsidR="00501E21" w:rsidTr="008F1833">
        <w:trPr>
          <w:jc w:val="center"/>
        </w:trPr>
        <w:tc>
          <w:tcPr>
            <w:tcW w:w="2358" w:type="dxa"/>
            <w:shd w:val="clear" w:color="auto" w:fill="auto"/>
            <w:vAlign w:val="center"/>
          </w:tcPr>
          <w:p w:rsidR="00501E21" w:rsidRPr="008A3F8C" w:rsidRDefault="00501E21" w:rsidP="008F1833">
            <w:pPr>
              <w:jc w:val="center"/>
              <w:rPr>
                <w:rFonts w:ascii="Arial" w:hAnsi="Arial"/>
                <w:b/>
                <w:bCs/>
              </w:rPr>
            </w:pPr>
            <w:r w:rsidRPr="008A3F8C">
              <w:rPr>
                <w:rFonts w:ascii="Arial" w:hAnsi="Arial"/>
                <w:b/>
                <w:bCs/>
                <w:color w:val="000000"/>
                <w:lang w:bidi="ar-EG"/>
              </w:rPr>
              <w:t>Division</w:t>
            </w:r>
          </w:p>
        </w:tc>
        <w:tc>
          <w:tcPr>
            <w:tcW w:w="4559" w:type="dxa"/>
            <w:gridSpan w:val="2"/>
            <w:shd w:val="clear" w:color="auto" w:fill="auto"/>
            <w:vAlign w:val="center"/>
          </w:tcPr>
          <w:p w:rsidR="00501E21" w:rsidRPr="006D64BD" w:rsidRDefault="00501E21" w:rsidP="008F1833">
            <w:pPr>
              <w:jc w:val="center"/>
              <w:rPr>
                <w:rFonts w:ascii="Arial" w:hAnsi="Arial"/>
                <w:color w:val="000000"/>
                <w:lang w:bidi="ar-EG"/>
              </w:rPr>
            </w:pPr>
            <w:proofErr w:type="spellStart"/>
            <w:r w:rsidRPr="006D64BD">
              <w:t>Periodontology</w:t>
            </w:r>
            <w:proofErr w:type="spellEnd"/>
            <w:r w:rsidRPr="006D64BD">
              <w:t xml:space="preserve">, Restorative, </w:t>
            </w:r>
            <w:proofErr w:type="spellStart"/>
            <w:r w:rsidRPr="006D64BD">
              <w:t>Endodontics</w:t>
            </w:r>
            <w:proofErr w:type="spellEnd"/>
            <w:r w:rsidRPr="006D64BD">
              <w:t xml:space="preserve">, Fixed </w:t>
            </w:r>
            <w:proofErr w:type="spellStart"/>
            <w:r w:rsidRPr="006D64BD">
              <w:t>Prosthodontics</w:t>
            </w:r>
            <w:proofErr w:type="spellEnd"/>
          </w:p>
        </w:tc>
      </w:tr>
      <w:tr w:rsidR="00501E21" w:rsidTr="008F1833">
        <w:trPr>
          <w:jc w:val="center"/>
        </w:trPr>
        <w:tc>
          <w:tcPr>
            <w:tcW w:w="2358" w:type="dxa"/>
            <w:shd w:val="clear" w:color="auto" w:fill="auto"/>
            <w:vAlign w:val="center"/>
          </w:tcPr>
          <w:p w:rsidR="00501E21" w:rsidRPr="008A3F8C" w:rsidRDefault="00501E21" w:rsidP="008F1833">
            <w:pPr>
              <w:jc w:val="center"/>
              <w:rPr>
                <w:rFonts w:ascii="Arial" w:hAnsi="Arial"/>
                <w:b/>
                <w:bCs/>
              </w:rPr>
            </w:pPr>
            <w:r w:rsidRPr="008A3F8C">
              <w:rPr>
                <w:rFonts w:ascii="Arial" w:hAnsi="Arial"/>
                <w:b/>
                <w:bCs/>
              </w:rPr>
              <w:t>Academic Year</w:t>
            </w:r>
          </w:p>
        </w:tc>
        <w:tc>
          <w:tcPr>
            <w:tcW w:w="4559" w:type="dxa"/>
            <w:gridSpan w:val="2"/>
            <w:shd w:val="clear" w:color="auto" w:fill="auto"/>
            <w:vAlign w:val="center"/>
          </w:tcPr>
          <w:p w:rsidR="00501E21" w:rsidRPr="006D64BD" w:rsidRDefault="00501E21" w:rsidP="00501E21">
            <w:pPr>
              <w:jc w:val="center"/>
              <w:rPr>
                <w:rFonts w:ascii="Arial" w:hAnsi="Arial"/>
                <w:color w:val="000000"/>
                <w:lang w:bidi="ar-EG"/>
              </w:rPr>
            </w:pPr>
            <w:r w:rsidRPr="006D64BD">
              <w:rPr>
                <w:rFonts w:ascii="Arial" w:hAnsi="Arial"/>
                <w:color w:val="000000"/>
                <w:lang w:bidi="ar-EG"/>
              </w:rPr>
              <w:t>201</w:t>
            </w:r>
            <w:r w:rsidR="00901F25">
              <w:rPr>
                <w:rFonts w:ascii="Arial" w:hAnsi="Arial"/>
                <w:color w:val="000000"/>
                <w:lang w:bidi="ar-EG"/>
              </w:rPr>
              <w:t>8</w:t>
            </w:r>
            <w:r w:rsidRPr="006D64BD">
              <w:rPr>
                <w:rFonts w:ascii="Arial" w:hAnsi="Arial"/>
                <w:color w:val="000000"/>
                <w:lang w:bidi="ar-EG"/>
              </w:rPr>
              <w:t>-201</w:t>
            </w:r>
            <w:r w:rsidR="00901F25">
              <w:rPr>
                <w:rFonts w:ascii="Arial" w:hAnsi="Arial"/>
                <w:color w:val="000000"/>
                <w:lang w:bidi="ar-EG"/>
              </w:rPr>
              <w:t>9</w:t>
            </w:r>
            <w:r w:rsidR="00D95CA6">
              <w:rPr>
                <w:rFonts w:ascii="Arial" w:hAnsi="Arial"/>
                <w:color w:val="000000"/>
                <w:lang w:bidi="ar-EG"/>
              </w:rPr>
              <w:t xml:space="preserve"> </w:t>
            </w:r>
            <w:r w:rsidRPr="006D64BD">
              <w:rPr>
                <w:rFonts w:ascii="Arial" w:hAnsi="Arial"/>
                <w:color w:val="000000"/>
                <w:lang w:bidi="ar-EG"/>
              </w:rPr>
              <w:t>AD – 143</w:t>
            </w:r>
            <w:r w:rsidR="00901F25">
              <w:rPr>
                <w:rFonts w:ascii="Arial" w:hAnsi="Arial"/>
                <w:color w:val="000000"/>
                <w:lang w:bidi="ar-EG"/>
              </w:rPr>
              <w:t>9-1440</w:t>
            </w:r>
            <w:bookmarkStart w:id="1" w:name="_GoBack"/>
            <w:bookmarkEnd w:id="1"/>
            <w:r w:rsidR="00D95CA6">
              <w:rPr>
                <w:rFonts w:ascii="Arial" w:hAnsi="Arial"/>
                <w:color w:val="000000"/>
                <w:lang w:bidi="ar-EG"/>
              </w:rPr>
              <w:t xml:space="preserve"> </w:t>
            </w:r>
            <w:r w:rsidRPr="006D64BD">
              <w:rPr>
                <w:rFonts w:ascii="Arial" w:hAnsi="Arial"/>
                <w:color w:val="000000"/>
                <w:lang w:bidi="ar-EG"/>
              </w:rPr>
              <w:t>AH</w:t>
            </w:r>
          </w:p>
        </w:tc>
      </w:tr>
      <w:tr w:rsidR="00501E21" w:rsidTr="008F1833">
        <w:trPr>
          <w:jc w:val="center"/>
        </w:trPr>
        <w:tc>
          <w:tcPr>
            <w:tcW w:w="2358" w:type="dxa"/>
            <w:vMerge w:val="restart"/>
            <w:shd w:val="clear" w:color="auto" w:fill="auto"/>
            <w:vAlign w:val="center"/>
          </w:tcPr>
          <w:p w:rsidR="00501E21" w:rsidRPr="008A3F8C" w:rsidRDefault="00501E21" w:rsidP="008F1833">
            <w:pPr>
              <w:jc w:val="center"/>
              <w:rPr>
                <w:rFonts w:ascii="Arial" w:hAnsi="Arial"/>
                <w:b/>
                <w:bCs/>
              </w:rPr>
            </w:pPr>
            <w:r w:rsidRPr="008A3F8C">
              <w:rPr>
                <w:rFonts w:ascii="Arial" w:hAnsi="Arial"/>
                <w:b/>
                <w:bCs/>
              </w:rPr>
              <w:t>Contact hours</w:t>
            </w:r>
          </w:p>
        </w:tc>
        <w:tc>
          <w:tcPr>
            <w:tcW w:w="1624" w:type="dxa"/>
            <w:shd w:val="clear" w:color="auto" w:fill="auto"/>
            <w:vAlign w:val="center"/>
          </w:tcPr>
          <w:p w:rsidR="00501E21" w:rsidRPr="008A3F8C" w:rsidRDefault="00501E21" w:rsidP="008F1833">
            <w:pPr>
              <w:jc w:val="center"/>
              <w:rPr>
                <w:rFonts w:ascii="Arial" w:hAnsi="Arial"/>
                <w:color w:val="000000"/>
                <w:lang w:bidi="ar-EG"/>
              </w:rPr>
            </w:pPr>
            <w:r w:rsidRPr="008A3F8C">
              <w:rPr>
                <w:rFonts w:ascii="Arial" w:hAnsi="Arial"/>
                <w:color w:val="000000"/>
                <w:lang w:bidi="ar-EG"/>
              </w:rPr>
              <w:t>Theoretical</w:t>
            </w:r>
          </w:p>
        </w:tc>
        <w:tc>
          <w:tcPr>
            <w:tcW w:w="2935" w:type="dxa"/>
            <w:shd w:val="clear" w:color="auto" w:fill="auto"/>
            <w:vAlign w:val="center"/>
          </w:tcPr>
          <w:p w:rsidR="00501E21" w:rsidRPr="008A3F8C" w:rsidRDefault="00501E21" w:rsidP="008F1833">
            <w:pPr>
              <w:jc w:val="center"/>
              <w:rPr>
                <w:rFonts w:ascii="Arial" w:hAnsi="Arial"/>
                <w:color w:val="000000"/>
                <w:lang w:bidi="ar-EG"/>
              </w:rPr>
            </w:pPr>
            <w:r>
              <w:rPr>
                <w:rFonts w:ascii="Arial" w:hAnsi="Arial"/>
                <w:color w:val="000000"/>
                <w:lang w:bidi="ar-EG"/>
              </w:rPr>
              <w:t xml:space="preserve">4 </w:t>
            </w:r>
            <w:r w:rsidRPr="008A3F8C">
              <w:rPr>
                <w:rFonts w:ascii="Arial" w:hAnsi="Arial"/>
                <w:color w:val="000000"/>
                <w:lang w:bidi="ar-EG"/>
              </w:rPr>
              <w:t>/ week</w:t>
            </w:r>
          </w:p>
        </w:tc>
      </w:tr>
      <w:tr w:rsidR="00501E21" w:rsidTr="008F1833">
        <w:trPr>
          <w:jc w:val="center"/>
        </w:trPr>
        <w:tc>
          <w:tcPr>
            <w:tcW w:w="2358" w:type="dxa"/>
            <w:vMerge/>
            <w:shd w:val="clear" w:color="auto" w:fill="auto"/>
            <w:vAlign w:val="center"/>
          </w:tcPr>
          <w:p w:rsidR="00501E21" w:rsidRPr="008A3F8C" w:rsidRDefault="00501E21" w:rsidP="008F1833">
            <w:pPr>
              <w:jc w:val="center"/>
              <w:rPr>
                <w:rFonts w:ascii="Arial" w:hAnsi="Arial"/>
                <w:b/>
                <w:bCs/>
              </w:rPr>
            </w:pPr>
          </w:p>
        </w:tc>
        <w:tc>
          <w:tcPr>
            <w:tcW w:w="1624" w:type="dxa"/>
            <w:shd w:val="clear" w:color="auto" w:fill="auto"/>
            <w:vAlign w:val="center"/>
          </w:tcPr>
          <w:p w:rsidR="00501E21" w:rsidRPr="008A3F8C" w:rsidRDefault="00501E21" w:rsidP="008F1833">
            <w:pPr>
              <w:jc w:val="center"/>
              <w:rPr>
                <w:rFonts w:ascii="Arial" w:hAnsi="Arial"/>
                <w:color w:val="000000"/>
                <w:lang w:bidi="ar-EG"/>
              </w:rPr>
            </w:pPr>
            <w:r w:rsidRPr="008A3F8C">
              <w:rPr>
                <w:rFonts w:ascii="Arial" w:hAnsi="Arial"/>
                <w:color w:val="000000"/>
                <w:lang w:bidi="ar-EG"/>
              </w:rPr>
              <w:t>Practical</w:t>
            </w:r>
          </w:p>
        </w:tc>
        <w:tc>
          <w:tcPr>
            <w:tcW w:w="2935" w:type="dxa"/>
            <w:shd w:val="clear" w:color="auto" w:fill="auto"/>
            <w:vAlign w:val="center"/>
          </w:tcPr>
          <w:p w:rsidR="00501E21" w:rsidRPr="008A3F8C" w:rsidRDefault="00501E21" w:rsidP="008F1833">
            <w:pPr>
              <w:jc w:val="center"/>
              <w:rPr>
                <w:rFonts w:ascii="Arial" w:hAnsi="Arial"/>
                <w:color w:val="000000"/>
                <w:lang w:bidi="ar-EG"/>
              </w:rPr>
            </w:pPr>
            <w:r>
              <w:rPr>
                <w:rFonts w:ascii="Arial" w:hAnsi="Arial"/>
                <w:color w:val="000000"/>
                <w:lang w:bidi="ar-EG"/>
              </w:rPr>
              <w:t>Non</w:t>
            </w:r>
            <w:r w:rsidRPr="008A3F8C">
              <w:rPr>
                <w:rFonts w:ascii="Arial" w:hAnsi="Arial"/>
                <w:color w:val="000000"/>
                <w:lang w:bidi="ar-EG"/>
              </w:rPr>
              <w:t xml:space="preserve"> / week</w:t>
            </w:r>
          </w:p>
        </w:tc>
      </w:tr>
      <w:tr w:rsidR="00501E21" w:rsidTr="008F1833">
        <w:trPr>
          <w:jc w:val="center"/>
        </w:trPr>
        <w:tc>
          <w:tcPr>
            <w:tcW w:w="2358" w:type="dxa"/>
            <w:vMerge/>
            <w:shd w:val="clear" w:color="auto" w:fill="auto"/>
            <w:vAlign w:val="center"/>
          </w:tcPr>
          <w:p w:rsidR="00501E21" w:rsidRPr="008A3F8C" w:rsidRDefault="00501E21" w:rsidP="008F1833">
            <w:pPr>
              <w:jc w:val="center"/>
              <w:rPr>
                <w:rFonts w:ascii="Arial" w:hAnsi="Arial"/>
                <w:b/>
                <w:bCs/>
              </w:rPr>
            </w:pPr>
          </w:p>
        </w:tc>
        <w:tc>
          <w:tcPr>
            <w:tcW w:w="1624" w:type="dxa"/>
            <w:shd w:val="clear" w:color="auto" w:fill="auto"/>
            <w:vAlign w:val="center"/>
          </w:tcPr>
          <w:p w:rsidR="00501E21" w:rsidRPr="008A3F8C" w:rsidRDefault="00501E21" w:rsidP="008F1833">
            <w:pPr>
              <w:jc w:val="center"/>
              <w:rPr>
                <w:rFonts w:ascii="Arial" w:hAnsi="Arial"/>
                <w:color w:val="000000"/>
                <w:lang w:bidi="ar-EG"/>
              </w:rPr>
            </w:pPr>
            <w:r w:rsidRPr="008A3F8C">
              <w:rPr>
                <w:rFonts w:ascii="Arial" w:hAnsi="Arial"/>
                <w:color w:val="000000"/>
                <w:lang w:bidi="ar-EG"/>
              </w:rPr>
              <w:t>Clinical</w:t>
            </w:r>
          </w:p>
        </w:tc>
        <w:tc>
          <w:tcPr>
            <w:tcW w:w="2935" w:type="dxa"/>
            <w:shd w:val="clear" w:color="auto" w:fill="auto"/>
            <w:vAlign w:val="center"/>
          </w:tcPr>
          <w:p w:rsidR="00501E21" w:rsidRPr="008A3F8C" w:rsidRDefault="00501E21" w:rsidP="008F1833">
            <w:pPr>
              <w:jc w:val="center"/>
              <w:rPr>
                <w:rFonts w:ascii="Arial" w:hAnsi="Arial"/>
                <w:color w:val="000000"/>
                <w:lang w:bidi="ar-EG"/>
              </w:rPr>
            </w:pPr>
            <w:r>
              <w:rPr>
                <w:rFonts w:ascii="Arial" w:hAnsi="Arial"/>
                <w:color w:val="000000"/>
                <w:lang w:bidi="ar-EG"/>
              </w:rPr>
              <w:t>12</w:t>
            </w:r>
            <w:r w:rsidRPr="008A3F8C">
              <w:rPr>
                <w:rFonts w:ascii="Arial" w:hAnsi="Arial"/>
                <w:color w:val="000000"/>
                <w:lang w:bidi="ar-EG"/>
              </w:rPr>
              <w:t xml:space="preserve"> / week</w:t>
            </w:r>
          </w:p>
        </w:tc>
      </w:tr>
      <w:tr w:rsidR="00501E21" w:rsidTr="008F1833">
        <w:trPr>
          <w:jc w:val="center"/>
        </w:trPr>
        <w:tc>
          <w:tcPr>
            <w:tcW w:w="2358" w:type="dxa"/>
            <w:shd w:val="clear" w:color="auto" w:fill="auto"/>
            <w:vAlign w:val="center"/>
          </w:tcPr>
          <w:p w:rsidR="00501E21" w:rsidRPr="008A3F8C" w:rsidRDefault="00501E21" w:rsidP="008F1833">
            <w:pPr>
              <w:jc w:val="center"/>
              <w:rPr>
                <w:rFonts w:ascii="Arial" w:hAnsi="Arial"/>
                <w:b/>
                <w:bCs/>
              </w:rPr>
            </w:pPr>
            <w:r w:rsidRPr="008A3F8C">
              <w:rPr>
                <w:rFonts w:ascii="Arial" w:hAnsi="Arial"/>
                <w:b/>
                <w:bCs/>
              </w:rPr>
              <w:t>Total Contact Hrs</w:t>
            </w:r>
          </w:p>
        </w:tc>
        <w:tc>
          <w:tcPr>
            <w:tcW w:w="4559" w:type="dxa"/>
            <w:gridSpan w:val="2"/>
            <w:shd w:val="clear" w:color="auto" w:fill="auto"/>
            <w:vAlign w:val="center"/>
          </w:tcPr>
          <w:p w:rsidR="00501E21" w:rsidRPr="008A3F8C" w:rsidRDefault="00501E21" w:rsidP="008F1833">
            <w:pPr>
              <w:jc w:val="center"/>
              <w:rPr>
                <w:rFonts w:ascii="Arial" w:hAnsi="Arial"/>
                <w:color w:val="000000"/>
                <w:lang w:bidi="ar-EG"/>
              </w:rPr>
            </w:pPr>
            <w:r>
              <w:rPr>
                <w:rFonts w:ascii="Arial" w:hAnsi="Arial"/>
                <w:color w:val="000000"/>
                <w:lang w:bidi="ar-EG"/>
              </w:rPr>
              <w:t>16</w:t>
            </w:r>
            <w:r w:rsidRPr="008A3F8C">
              <w:rPr>
                <w:rFonts w:ascii="Arial" w:hAnsi="Arial"/>
                <w:color w:val="000000"/>
                <w:lang w:bidi="ar-EG"/>
              </w:rPr>
              <w:t xml:space="preserve"> / week</w:t>
            </w:r>
          </w:p>
        </w:tc>
      </w:tr>
      <w:tr w:rsidR="00501E21" w:rsidTr="008F1833">
        <w:trPr>
          <w:jc w:val="center"/>
        </w:trPr>
        <w:tc>
          <w:tcPr>
            <w:tcW w:w="2358" w:type="dxa"/>
            <w:shd w:val="clear" w:color="auto" w:fill="auto"/>
            <w:vAlign w:val="center"/>
          </w:tcPr>
          <w:p w:rsidR="00501E21" w:rsidRPr="008A3F8C" w:rsidRDefault="00501E21" w:rsidP="008F1833">
            <w:pPr>
              <w:jc w:val="center"/>
              <w:rPr>
                <w:rFonts w:ascii="Arial" w:hAnsi="Arial"/>
                <w:b/>
                <w:bCs/>
              </w:rPr>
            </w:pPr>
            <w:r w:rsidRPr="008A3F8C">
              <w:rPr>
                <w:rFonts w:ascii="Arial" w:hAnsi="Arial"/>
                <w:b/>
                <w:bCs/>
              </w:rPr>
              <w:t>Total Credit Hrs</w:t>
            </w:r>
          </w:p>
        </w:tc>
        <w:tc>
          <w:tcPr>
            <w:tcW w:w="4559" w:type="dxa"/>
            <w:gridSpan w:val="2"/>
            <w:shd w:val="clear" w:color="auto" w:fill="auto"/>
            <w:vAlign w:val="center"/>
          </w:tcPr>
          <w:p w:rsidR="00501E21" w:rsidRPr="008A3F8C" w:rsidRDefault="00501E21" w:rsidP="008F1833">
            <w:pPr>
              <w:jc w:val="center"/>
              <w:rPr>
                <w:rFonts w:ascii="Arial" w:hAnsi="Arial"/>
                <w:color w:val="000000"/>
                <w:lang w:bidi="ar-EG"/>
              </w:rPr>
            </w:pPr>
            <w:r>
              <w:rPr>
                <w:rFonts w:ascii="Arial" w:hAnsi="Arial"/>
                <w:color w:val="000000"/>
                <w:lang w:bidi="ar-EG"/>
              </w:rPr>
              <w:t>20</w:t>
            </w:r>
          </w:p>
        </w:tc>
      </w:tr>
    </w:tbl>
    <w:p w:rsidR="00D32173" w:rsidRDefault="00D32173" w:rsidP="00D32173">
      <w:pPr>
        <w:jc w:val="center"/>
        <w:rPr>
          <w:b/>
          <w:sz w:val="22"/>
          <w:szCs w:val="22"/>
        </w:rPr>
      </w:pPr>
    </w:p>
    <w:p w:rsidR="00D32173" w:rsidRPr="00C42A62" w:rsidRDefault="00D32173" w:rsidP="00D32173">
      <w:pPr>
        <w:jc w:val="center"/>
        <w:rPr>
          <w:b/>
          <w:sz w:val="22"/>
          <w:szCs w:val="22"/>
        </w:rPr>
      </w:pPr>
    </w:p>
    <w:p w:rsidR="00D32173" w:rsidRPr="00C42A62" w:rsidRDefault="00D32173" w:rsidP="00D32173">
      <w:pPr>
        <w:jc w:val="center"/>
        <w:rPr>
          <w:b/>
          <w:sz w:val="22"/>
          <w:szCs w:val="22"/>
        </w:rPr>
      </w:pPr>
    </w:p>
    <w:p w:rsidR="00D32173" w:rsidRDefault="00D32173" w:rsidP="00D32173">
      <w:pPr>
        <w:jc w:val="center"/>
        <w:rPr>
          <w:b/>
          <w:sz w:val="22"/>
          <w:szCs w:val="22"/>
        </w:rPr>
      </w:pPr>
    </w:p>
    <w:p w:rsidR="00501E21" w:rsidRDefault="00501E21" w:rsidP="00D32173">
      <w:pPr>
        <w:jc w:val="center"/>
        <w:rPr>
          <w:b/>
          <w:sz w:val="22"/>
          <w:szCs w:val="22"/>
        </w:rPr>
      </w:pPr>
    </w:p>
    <w:p w:rsidR="00D32173" w:rsidRDefault="00D32173" w:rsidP="00D32173">
      <w:pPr>
        <w:jc w:val="center"/>
        <w:rPr>
          <w:b/>
          <w:sz w:val="22"/>
          <w:szCs w:val="22"/>
        </w:rPr>
      </w:pPr>
    </w:p>
    <w:p w:rsidR="00D32173" w:rsidRDefault="00D32173" w:rsidP="00D32173">
      <w:pPr>
        <w:jc w:val="center"/>
        <w:rPr>
          <w:b/>
          <w:sz w:val="22"/>
          <w:szCs w:val="22"/>
        </w:rPr>
      </w:pPr>
    </w:p>
    <w:p w:rsidR="00D32173" w:rsidRDefault="00D32173" w:rsidP="00D32173">
      <w:pPr>
        <w:jc w:val="center"/>
        <w:rPr>
          <w:b/>
          <w:sz w:val="22"/>
          <w:szCs w:val="22"/>
        </w:rPr>
      </w:pPr>
    </w:p>
    <w:p w:rsidR="00D32173" w:rsidRDefault="00D32173" w:rsidP="00D32173">
      <w:pPr>
        <w:jc w:val="center"/>
        <w:rPr>
          <w:b/>
          <w:sz w:val="22"/>
          <w:szCs w:val="22"/>
        </w:rPr>
      </w:pPr>
    </w:p>
    <w:p w:rsidR="00D32173" w:rsidRDefault="00D32173" w:rsidP="00D32173">
      <w:pPr>
        <w:jc w:val="center"/>
        <w:rPr>
          <w:b/>
          <w:sz w:val="22"/>
          <w:szCs w:val="22"/>
        </w:rPr>
      </w:pPr>
    </w:p>
    <w:p w:rsidR="00D32173" w:rsidRDefault="00D32173" w:rsidP="00D32173">
      <w:pPr>
        <w:jc w:val="center"/>
        <w:rPr>
          <w:b/>
          <w:sz w:val="22"/>
          <w:szCs w:val="22"/>
        </w:rPr>
      </w:pPr>
    </w:p>
    <w:p w:rsidR="00D32173" w:rsidRDefault="00D32173" w:rsidP="00D32173">
      <w:pPr>
        <w:jc w:val="center"/>
        <w:rPr>
          <w:b/>
          <w:sz w:val="22"/>
          <w:szCs w:val="22"/>
        </w:rPr>
      </w:pPr>
    </w:p>
    <w:p w:rsidR="00D32173" w:rsidRDefault="00D32173" w:rsidP="00D32173">
      <w:pPr>
        <w:jc w:val="center"/>
        <w:rPr>
          <w:b/>
          <w:sz w:val="22"/>
          <w:szCs w:val="22"/>
        </w:rPr>
      </w:pPr>
    </w:p>
    <w:p w:rsidR="00D32173" w:rsidRDefault="00D32173" w:rsidP="00D32173">
      <w:pPr>
        <w:jc w:val="center"/>
        <w:rPr>
          <w:b/>
          <w:sz w:val="22"/>
          <w:szCs w:val="22"/>
        </w:rPr>
      </w:pPr>
    </w:p>
    <w:p w:rsidR="00D32173" w:rsidRDefault="00D32173" w:rsidP="00D32173">
      <w:pPr>
        <w:jc w:val="center"/>
        <w:rPr>
          <w:b/>
          <w:sz w:val="22"/>
          <w:szCs w:val="22"/>
        </w:rPr>
      </w:pPr>
    </w:p>
    <w:p w:rsidR="00D32173" w:rsidRPr="0068070F" w:rsidRDefault="00D32173" w:rsidP="00D32173">
      <w:pPr>
        <w:rPr>
          <w:rFonts w:asciiTheme="minorBidi" w:hAnsiTheme="minorBidi" w:cstheme="minorBidi"/>
          <w:sz w:val="22"/>
          <w:szCs w:val="22"/>
        </w:rPr>
      </w:pPr>
      <w:r>
        <w:rPr>
          <w:rFonts w:asciiTheme="minorBidi" w:hAnsiTheme="minorBidi" w:cstheme="minorBidi"/>
          <w:sz w:val="22"/>
          <w:szCs w:val="22"/>
        </w:rPr>
        <w:t xml:space="preserve">                                                                                                               UQU-DENT</w:t>
      </w:r>
      <w:proofErr w:type="gramStart"/>
      <w:r>
        <w:rPr>
          <w:rFonts w:asciiTheme="minorBidi" w:hAnsiTheme="minorBidi" w:cstheme="minorBidi"/>
          <w:sz w:val="22"/>
          <w:szCs w:val="22"/>
        </w:rPr>
        <w:t>:F0401</w:t>
      </w:r>
      <w:proofErr w:type="gramEnd"/>
      <w:r>
        <w:rPr>
          <w:rFonts w:asciiTheme="minorBidi" w:hAnsiTheme="minorBidi" w:cstheme="minorBidi"/>
          <w:sz w:val="22"/>
          <w:szCs w:val="22"/>
        </w:rPr>
        <w:t>-01/02</w:t>
      </w:r>
    </w:p>
    <w:p w:rsidR="00D33693" w:rsidRDefault="00D33693" w:rsidP="00B15CC9">
      <w:pPr>
        <w:jc w:val="center"/>
        <w:rPr>
          <w:b/>
          <w:bCs/>
          <w:sz w:val="28"/>
          <w:szCs w:val="28"/>
        </w:rPr>
      </w:pPr>
    </w:p>
    <w:p w:rsidR="004E17A4" w:rsidRPr="001B482D" w:rsidRDefault="004E17A4" w:rsidP="00B15CC9">
      <w:pPr>
        <w:jc w:val="center"/>
        <w:rPr>
          <w:b/>
          <w:bCs/>
          <w:sz w:val="28"/>
          <w:szCs w:val="28"/>
        </w:rPr>
      </w:pPr>
      <w:r w:rsidRPr="001B482D">
        <w:rPr>
          <w:b/>
          <w:bCs/>
          <w:sz w:val="28"/>
          <w:szCs w:val="28"/>
        </w:rPr>
        <w:t>Course Specification</w:t>
      </w:r>
      <w:r w:rsidR="00D7675F" w:rsidRPr="001B482D">
        <w:rPr>
          <w:b/>
          <w:bCs/>
          <w:sz w:val="28"/>
          <w:szCs w:val="28"/>
        </w:rPr>
        <w:t>s</w:t>
      </w:r>
    </w:p>
    <w:p w:rsidR="00B15CC9" w:rsidRPr="00C42A62" w:rsidRDefault="00B15CC9" w:rsidP="000A767D">
      <w:pP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C42A62" w:rsidTr="00A6195D">
        <w:tc>
          <w:tcPr>
            <w:tcW w:w="9450" w:type="dxa"/>
          </w:tcPr>
          <w:p w:rsidR="00A6195D" w:rsidRPr="00C42A62" w:rsidRDefault="004E17A4" w:rsidP="00D32173">
            <w:pPr>
              <w:rPr>
                <w:sz w:val="22"/>
                <w:szCs w:val="22"/>
              </w:rPr>
            </w:pPr>
            <w:r w:rsidRPr="00C42A62">
              <w:rPr>
                <w:sz w:val="22"/>
                <w:szCs w:val="22"/>
              </w:rPr>
              <w:t>Institution</w:t>
            </w:r>
            <w:r w:rsidR="00D6530A">
              <w:rPr>
                <w:sz w:val="22"/>
                <w:szCs w:val="22"/>
              </w:rPr>
              <w:t xml:space="preserve">: Umm Al </w:t>
            </w:r>
            <w:proofErr w:type="spellStart"/>
            <w:r w:rsidR="00D6530A">
              <w:rPr>
                <w:sz w:val="22"/>
                <w:szCs w:val="22"/>
              </w:rPr>
              <w:t>Qura</w:t>
            </w:r>
            <w:proofErr w:type="spellEnd"/>
            <w:r w:rsidR="00D6530A">
              <w:rPr>
                <w:sz w:val="22"/>
                <w:szCs w:val="22"/>
              </w:rPr>
              <w:t xml:space="preserve"> University </w:t>
            </w:r>
            <w:r w:rsidRPr="00C42A62">
              <w:rPr>
                <w:sz w:val="22"/>
                <w:szCs w:val="22"/>
              </w:rPr>
              <w:tab/>
            </w:r>
            <w:r w:rsidRPr="00C42A62">
              <w:rPr>
                <w:sz w:val="22"/>
                <w:szCs w:val="22"/>
              </w:rPr>
              <w:tab/>
            </w:r>
            <w:r w:rsidR="00A6195D" w:rsidRPr="00C42A62">
              <w:rPr>
                <w:sz w:val="22"/>
                <w:szCs w:val="22"/>
              </w:rPr>
              <w:t xml:space="preserve">                              Date</w:t>
            </w:r>
            <w:r w:rsidR="00BE7C71" w:rsidRPr="00C42A62">
              <w:rPr>
                <w:sz w:val="22"/>
                <w:szCs w:val="22"/>
              </w:rPr>
              <w:t xml:space="preserve"> of Report</w:t>
            </w:r>
            <w:r w:rsidR="000A767D">
              <w:rPr>
                <w:sz w:val="22"/>
                <w:szCs w:val="22"/>
              </w:rPr>
              <w:t xml:space="preserve">: </w:t>
            </w:r>
            <w:r w:rsidR="00FE1487">
              <w:rPr>
                <w:sz w:val="22"/>
                <w:szCs w:val="22"/>
              </w:rPr>
              <w:t>20</w:t>
            </w:r>
            <w:r w:rsidR="0023184A">
              <w:rPr>
                <w:sz w:val="22"/>
                <w:szCs w:val="22"/>
              </w:rPr>
              <w:t>/</w:t>
            </w:r>
            <w:r w:rsidR="00FE1487">
              <w:rPr>
                <w:sz w:val="22"/>
                <w:szCs w:val="22"/>
              </w:rPr>
              <w:t>6</w:t>
            </w:r>
            <w:r w:rsidR="0023184A">
              <w:rPr>
                <w:sz w:val="22"/>
                <w:szCs w:val="22"/>
              </w:rPr>
              <w:t>/201</w:t>
            </w:r>
            <w:r w:rsidR="00FE1487">
              <w:rPr>
                <w:sz w:val="22"/>
                <w:szCs w:val="22"/>
              </w:rPr>
              <w:t>8</w:t>
            </w:r>
          </w:p>
          <w:p w:rsidR="004E17A4" w:rsidRPr="00C42A62" w:rsidRDefault="00B15CC9" w:rsidP="008D6EF7">
            <w:pPr>
              <w:rPr>
                <w:sz w:val="22"/>
                <w:szCs w:val="22"/>
              </w:rPr>
            </w:pPr>
            <w:r w:rsidRPr="00C42A62">
              <w:rPr>
                <w:sz w:val="22"/>
                <w:szCs w:val="22"/>
              </w:rPr>
              <w:t xml:space="preserve">                         </w:t>
            </w:r>
            <w:r w:rsidR="00A6195D" w:rsidRPr="00C42A62">
              <w:rPr>
                <w:sz w:val="22"/>
                <w:szCs w:val="22"/>
              </w:rPr>
              <w:t xml:space="preserve">                               </w:t>
            </w:r>
            <w:r w:rsidRPr="00C42A62">
              <w:rPr>
                <w:sz w:val="22"/>
                <w:szCs w:val="22"/>
              </w:rPr>
              <w:t xml:space="preserve">    </w:t>
            </w:r>
          </w:p>
        </w:tc>
      </w:tr>
      <w:tr w:rsidR="004E17A4" w:rsidRPr="00C42A62" w:rsidTr="00A6195D">
        <w:tc>
          <w:tcPr>
            <w:tcW w:w="9450" w:type="dxa"/>
          </w:tcPr>
          <w:p w:rsidR="004E17A4" w:rsidRPr="00C42A62" w:rsidRDefault="004E17A4" w:rsidP="008D6EF7">
            <w:pPr>
              <w:rPr>
                <w:sz w:val="22"/>
                <w:szCs w:val="22"/>
              </w:rPr>
            </w:pPr>
            <w:r w:rsidRPr="00C42A62">
              <w:rPr>
                <w:sz w:val="22"/>
                <w:szCs w:val="22"/>
              </w:rPr>
              <w:t>College/Department</w:t>
            </w:r>
            <w:r w:rsidR="00D6530A">
              <w:rPr>
                <w:sz w:val="22"/>
                <w:szCs w:val="22"/>
              </w:rPr>
              <w:t>: College of Dentistry / Department of Restorative Dentistry</w:t>
            </w:r>
            <w:r w:rsidRPr="00C42A62">
              <w:rPr>
                <w:sz w:val="22"/>
                <w:szCs w:val="22"/>
              </w:rPr>
              <w:t xml:space="preserve"> </w:t>
            </w:r>
          </w:p>
        </w:tc>
      </w:tr>
    </w:tbl>
    <w:p w:rsidR="00B15CC9" w:rsidRPr="00C42A62" w:rsidRDefault="00B15CC9" w:rsidP="004E17A4">
      <w:pPr>
        <w:rPr>
          <w:sz w:val="22"/>
          <w:szCs w:val="22"/>
        </w:rPr>
      </w:pPr>
    </w:p>
    <w:p w:rsidR="004E17A4" w:rsidRPr="00C42A62" w:rsidRDefault="004E17A4" w:rsidP="004E17A4">
      <w:pPr>
        <w:rPr>
          <w:b/>
          <w:bCs/>
          <w:sz w:val="22"/>
          <w:szCs w:val="22"/>
        </w:rPr>
      </w:pPr>
      <w:r w:rsidRPr="00C42A62">
        <w:rPr>
          <w:b/>
          <w:bCs/>
          <w:sz w:val="22"/>
          <w:szCs w:val="22"/>
        </w:rPr>
        <w:t>A</w:t>
      </w:r>
      <w:r w:rsidR="00B15CC9" w:rsidRPr="00C42A62">
        <w:rPr>
          <w:b/>
          <w:bCs/>
          <w:sz w:val="22"/>
          <w:szCs w:val="22"/>
        </w:rPr>
        <w:t>.</w:t>
      </w:r>
      <w:r w:rsidRPr="00C42A62">
        <w:rPr>
          <w:b/>
          <w:bCs/>
          <w:sz w:val="22"/>
          <w:szCs w:val="22"/>
        </w:rPr>
        <w:t xml:space="preserve"> Course Identification and General Information</w:t>
      </w:r>
    </w:p>
    <w:p w:rsidR="00B15CC9" w:rsidRPr="00C42A62" w:rsidRDefault="00B15CC9" w:rsidP="004E17A4">
      <w:pPr>
        <w:rPr>
          <w:sz w:val="22"/>
          <w:szCs w:val="22"/>
        </w:rPr>
      </w:pPr>
    </w:p>
    <w:tbl>
      <w:tblPr>
        <w:tblW w:w="9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3"/>
      </w:tblGrid>
      <w:tr w:rsidR="004E17A4" w:rsidRPr="00C42A62" w:rsidTr="00C417A8">
        <w:trPr>
          <w:trHeight w:val="537"/>
        </w:trPr>
        <w:tc>
          <w:tcPr>
            <w:tcW w:w="9653" w:type="dxa"/>
          </w:tcPr>
          <w:p w:rsidR="004E17A4" w:rsidRPr="00C42A62" w:rsidRDefault="004E17A4" w:rsidP="008D6EF7">
            <w:pPr>
              <w:rPr>
                <w:sz w:val="22"/>
                <w:szCs w:val="22"/>
              </w:rPr>
            </w:pPr>
            <w:r w:rsidRPr="00C42A62">
              <w:rPr>
                <w:sz w:val="22"/>
                <w:szCs w:val="22"/>
              </w:rPr>
              <w:t>1.  Course title and code:</w:t>
            </w:r>
            <w:r w:rsidR="00D6530A">
              <w:rPr>
                <w:sz w:val="22"/>
                <w:szCs w:val="22"/>
              </w:rPr>
              <w:t xml:space="preserve"> </w:t>
            </w:r>
            <w:r w:rsidR="00D6530A" w:rsidRPr="008F1833">
              <w:rPr>
                <w:b/>
                <w:bCs/>
                <w:sz w:val="22"/>
                <w:szCs w:val="22"/>
              </w:rPr>
              <w:t xml:space="preserve">Comprehensive Care Clinic </w:t>
            </w:r>
            <w:r w:rsidR="008F1833" w:rsidRPr="008F1833">
              <w:rPr>
                <w:b/>
                <w:bCs/>
                <w:sz w:val="22"/>
                <w:szCs w:val="22"/>
              </w:rPr>
              <w:t>I</w:t>
            </w:r>
            <w:r w:rsidR="00D6530A" w:rsidRPr="00D6530A">
              <w:rPr>
                <w:b/>
                <w:bCs/>
                <w:sz w:val="22"/>
                <w:szCs w:val="22"/>
              </w:rPr>
              <w:t xml:space="preserve"> </w:t>
            </w:r>
            <w:r w:rsidR="002158BA">
              <w:rPr>
                <w:b/>
                <w:bCs/>
                <w:sz w:val="22"/>
                <w:szCs w:val="22"/>
              </w:rPr>
              <w:t>–</w:t>
            </w:r>
            <w:r w:rsidR="00D6530A" w:rsidRPr="00D6530A">
              <w:rPr>
                <w:b/>
                <w:bCs/>
                <w:sz w:val="22"/>
                <w:szCs w:val="22"/>
              </w:rPr>
              <w:t xml:space="preserve"> 190450116</w:t>
            </w:r>
          </w:p>
          <w:p w:rsidR="00A6195D" w:rsidRPr="00C42A62" w:rsidRDefault="00A6195D" w:rsidP="008D6EF7">
            <w:pPr>
              <w:rPr>
                <w:sz w:val="22"/>
                <w:szCs w:val="22"/>
              </w:rPr>
            </w:pPr>
          </w:p>
        </w:tc>
      </w:tr>
      <w:tr w:rsidR="004E17A4" w:rsidRPr="00C42A62" w:rsidTr="00C417A8">
        <w:trPr>
          <w:trHeight w:val="268"/>
        </w:trPr>
        <w:tc>
          <w:tcPr>
            <w:tcW w:w="9653" w:type="dxa"/>
          </w:tcPr>
          <w:p w:rsidR="004E17A4" w:rsidRDefault="004E17A4" w:rsidP="00501E21">
            <w:pPr>
              <w:rPr>
                <w:sz w:val="22"/>
                <w:szCs w:val="22"/>
              </w:rPr>
            </w:pPr>
            <w:r w:rsidRPr="00C42A62">
              <w:rPr>
                <w:sz w:val="22"/>
                <w:szCs w:val="22"/>
              </w:rPr>
              <w:t>2.  Credit hours</w:t>
            </w:r>
            <w:r w:rsidR="00D6530A">
              <w:rPr>
                <w:sz w:val="22"/>
                <w:szCs w:val="22"/>
              </w:rPr>
              <w:t xml:space="preserve">: </w:t>
            </w:r>
            <w:r w:rsidR="00501E21">
              <w:rPr>
                <w:sz w:val="22"/>
                <w:szCs w:val="22"/>
              </w:rPr>
              <w:t>20</w:t>
            </w:r>
            <w:r w:rsidR="00D6530A">
              <w:rPr>
                <w:sz w:val="22"/>
                <w:szCs w:val="22"/>
              </w:rPr>
              <w:t xml:space="preserve"> Credits</w:t>
            </w:r>
          </w:p>
          <w:p w:rsidR="004006EB" w:rsidRPr="00C42A62" w:rsidRDefault="004006EB" w:rsidP="00501E21">
            <w:pPr>
              <w:rPr>
                <w:sz w:val="22"/>
                <w:szCs w:val="22"/>
              </w:rPr>
            </w:pPr>
          </w:p>
        </w:tc>
      </w:tr>
      <w:tr w:rsidR="004E17A4" w:rsidRPr="00C42A62" w:rsidTr="00C417A8">
        <w:trPr>
          <w:trHeight w:val="268"/>
        </w:trPr>
        <w:tc>
          <w:tcPr>
            <w:tcW w:w="9653" w:type="dxa"/>
          </w:tcPr>
          <w:p w:rsidR="004E17A4" w:rsidRDefault="004E17A4" w:rsidP="006E6F73">
            <w:pPr>
              <w:rPr>
                <w:sz w:val="22"/>
                <w:szCs w:val="22"/>
              </w:rPr>
            </w:pPr>
            <w:r w:rsidRPr="00C42A62">
              <w:rPr>
                <w:sz w:val="22"/>
                <w:szCs w:val="22"/>
              </w:rPr>
              <w:t>3.  Program(s)</w:t>
            </w:r>
            <w:r w:rsidR="00D6530A">
              <w:rPr>
                <w:sz w:val="22"/>
                <w:szCs w:val="22"/>
              </w:rPr>
              <w:t xml:space="preserve"> in which the course is offered:</w:t>
            </w:r>
            <w:r w:rsidRPr="00C42A62">
              <w:rPr>
                <w:sz w:val="22"/>
                <w:szCs w:val="22"/>
              </w:rPr>
              <w:t xml:space="preserve"> </w:t>
            </w:r>
            <w:r w:rsidR="006E6F73">
              <w:rPr>
                <w:sz w:val="22"/>
                <w:szCs w:val="22"/>
              </w:rPr>
              <w:t xml:space="preserve"> </w:t>
            </w:r>
            <w:r w:rsidR="00D6530A" w:rsidRPr="006E6F73">
              <w:rPr>
                <w:sz w:val="22"/>
                <w:szCs w:val="22"/>
              </w:rPr>
              <w:t>Bachelor Degree of Dental Medicine and Surgery (BDS)</w:t>
            </w:r>
          </w:p>
          <w:p w:rsidR="004006EB" w:rsidRPr="006E6F73" w:rsidRDefault="004006EB" w:rsidP="006E6F73">
            <w:pPr>
              <w:rPr>
                <w:sz w:val="22"/>
                <w:szCs w:val="22"/>
              </w:rPr>
            </w:pPr>
          </w:p>
        </w:tc>
      </w:tr>
      <w:tr w:rsidR="004E17A4" w:rsidRPr="00C42A62" w:rsidTr="00C417A8">
        <w:trPr>
          <w:trHeight w:val="268"/>
        </w:trPr>
        <w:tc>
          <w:tcPr>
            <w:tcW w:w="9653" w:type="dxa"/>
          </w:tcPr>
          <w:p w:rsidR="004E17A4" w:rsidRDefault="004E17A4" w:rsidP="00BA7346">
            <w:pPr>
              <w:rPr>
                <w:sz w:val="22"/>
                <w:szCs w:val="22"/>
              </w:rPr>
            </w:pPr>
            <w:r w:rsidRPr="00C42A62">
              <w:rPr>
                <w:sz w:val="22"/>
                <w:szCs w:val="22"/>
              </w:rPr>
              <w:t>4.  Name of faculty member responsible for the course</w:t>
            </w:r>
            <w:r w:rsidR="00D3699E">
              <w:rPr>
                <w:sz w:val="22"/>
                <w:szCs w:val="22"/>
              </w:rPr>
              <w:t xml:space="preserve">: </w:t>
            </w:r>
            <w:proofErr w:type="spellStart"/>
            <w:r w:rsidR="00263120" w:rsidRPr="00983AD0">
              <w:rPr>
                <w:sz w:val="22"/>
                <w:szCs w:val="22"/>
              </w:rPr>
              <w:t>Assisstant</w:t>
            </w:r>
            <w:proofErr w:type="spellEnd"/>
            <w:r w:rsidR="00263120" w:rsidRPr="00983AD0">
              <w:rPr>
                <w:sz w:val="22"/>
                <w:szCs w:val="22"/>
              </w:rPr>
              <w:t xml:space="preserve"> Prof. </w:t>
            </w:r>
            <w:proofErr w:type="spellStart"/>
            <w:r w:rsidR="00263120" w:rsidRPr="00983AD0">
              <w:rPr>
                <w:sz w:val="22"/>
                <w:szCs w:val="22"/>
              </w:rPr>
              <w:t>Shereen</w:t>
            </w:r>
            <w:proofErr w:type="spellEnd"/>
            <w:r w:rsidR="00263120" w:rsidRPr="00983AD0">
              <w:rPr>
                <w:sz w:val="22"/>
                <w:szCs w:val="22"/>
              </w:rPr>
              <w:t xml:space="preserve"> </w:t>
            </w:r>
            <w:proofErr w:type="spellStart"/>
            <w:r w:rsidR="00263120" w:rsidRPr="00983AD0">
              <w:rPr>
                <w:sz w:val="22"/>
                <w:szCs w:val="22"/>
              </w:rPr>
              <w:t>Abdelmeguid</w:t>
            </w:r>
            <w:proofErr w:type="spellEnd"/>
            <w:r w:rsidR="00263120" w:rsidRPr="00983AD0">
              <w:rPr>
                <w:sz w:val="22"/>
                <w:szCs w:val="22"/>
              </w:rPr>
              <w:t xml:space="preserve">  </w:t>
            </w:r>
          </w:p>
          <w:p w:rsidR="004006EB" w:rsidRPr="00C42A62" w:rsidRDefault="004006EB" w:rsidP="00BA7346">
            <w:pPr>
              <w:rPr>
                <w:sz w:val="22"/>
                <w:szCs w:val="22"/>
              </w:rPr>
            </w:pPr>
          </w:p>
        </w:tc>
      </w:tr>
      <w:tr w:rsidR="004E17A4" w:rsidRPr="00C42A62" w:rsidTr="00C417A8">
        <w:trPr>
          <w:trHeight w:val="268"/>
        </w:trPr>
        <w:tc>
          <w:tcPr>
            <w:tcW w:w="9653" w:type="dxa"/>
          </w:tcPr>
          <w:p w:rsidR="004E17A4" w:rsidRDefault="004E17A4" w:rsidP="008D6EF7">
            <w:pPr>
              <w:rPr>
                <w:sz w:val="22"/>
                <w:szCs w:val="22"/>
              </w:rPr>
            </w:pPr>
            <w:r w:rsidRPr="00C42A62">
              <w:rPr>
                <w:sz w:val="22"/>
                <w:szCs w:val="22"/>
              </w:rPr>
              <w:t>5.  Level/year at which this course is offered</w:t>
            </w:r>
            <w:r w:rsidR="00D6530A">
              <w:rPr>
                <w:sz w:val="22"/>
                <w:szCs w:val="22"/>
              </w:rPr>
              <w:t>:  5</w:t>
            </w:r>
            <w:r w:rsidR="00D6530A" w:rsidRPr="00D6530A">
              <w:rPr>
                <w:sz w:val="22"/>
                <w:szCs w:val="22"/>
                <w:vertAlign w:val="superscript"/>
              </w:rPr>
              <w:t>th</w:t>
            </w:r>
            <w:r w:rsidR="00D6530A">
              <w:rPr>
                <w:sz w:val="22"/>
                <w:szCs w:val="22"/>
              </w:rPr>
              <w:t xml:space="preserve"> year – Whole academic year</w:t>
            </w:r>
          </w:p>
          <w:p w:rsidR="004006EB" w:rsidRPr="00C42A62" w:rsidRDefault="004006EB" w:rsidP="008D6EF7">
            <w:pPr>
              <w:rPr>
                <w:sz w:val="22"/>
                <w:szCs w:val="22"/>
              </w:rPr>
            </w:pPr>
          </w:p>
        </w:tc>
      </w:tr>
      <w:tr w:rsidR="004E17A4" w:rsidRPr="00C42A62" w:rsidTr="00C417A8">
        <w:trPr>
          <w:trHeight w:val="268"/>
        </w:trPr>
        <w:tc>
          <w:tcPr>
            <w:tcW w:w="9653" w:type="dxa"/>
          </w:tcPr>
          <w:p w:rsidR="004E17A4" w:rsidRDefault="004E17A4" w:rsidP="00BA7346">
            <w:pPr>
              <w:rPr>
                <w:sz w:val="22"/>
                <w:szCs w:val="22"/>
              </w:rPr>
            </w:pPr>
            <w:r w:rsidRPr="00C42A62">
              <w:rPr>
                <w:sz w:val="22"/>
                <w:szCs w:val="22"/>
              </w:rPr>
              <w:t>6.  Pre-requisites for this course</w:t>
            </w:r>
            <w:r w:rsidR="00D6530A">
              <w:rPr>
                <w:sz w:val="22"/>
                <w:szCs w:val="22"/>
              </w:rPr>
              <w:t xml:space="preserve">: Successful </w:t>
            </w:r>
            <w:r w:rsidR="00FC6C53">
              <w:rPr>
                <w:sz w:val="22"/>
                <w:szCs w:val="22"/>
              </w:rPr>
              <w:t>completion of fourth year.</w:t>
            </w:r>
          </w:p>
          <w:p w:rsidR="004006EB" w:rsidRPr="00C42A62" w:rsidRDefault="004006EB" w:rsidP="00BA7346">
            <w:pPr>
              <w:rPr>
                <w:sz w:val="22"/>
                <w:szCs w:val="22"/>
              </w:rPr>
            </w:pPr>
          </w:p>
        </w:tc>
      </w:tr>
      <w:tr w:rsidR="004E17A4" w:rsidRPr="00C42A62" w:rsidTr="00C417A8">
        <w:trPr>
          <w:trHeight w:val="268"/>
        </w:trPr>
        <w:tc>
          <w:tcPr>
            <w:tcW w:w="9653" w:type="dxa"/>
          </w:tcPr>
          <w:p w:rsidR="004E17A4" w:rsidRDefault="00996B44" w:rsidP="00BA7346">
            <w:pPr>
              <w:rPr>
                <w:sz w:val="22"/>
                <w:szCs w:val="22"/>
              </w:rPr>
            </w:pPr>
            <w:r>
              <w:rPr>
                <w:sz w:val="22"/>
                <w:szCs w:val="22"/>
              </w:rPr>
              <w:t>7</w:t>
            </w:r>
            <w:r w:rsidR="004E17A4" w:rsidRPr="00C42A62">
              <w:rPr>
                <w:sz w:val="22"/>
                <w:szCs w:val="22"/>
              </w:rPr>
              <w:t>.  Location if not on main campus</w:t>
            </w:r>
            <w:r w:rsidR="004006EB">
              <w:rPr>
                <w:sz w:val="22"/>
                <w:szCs w:val="22"/>
              </w:rPr>
              <w:t>:  This course is offer</w:t>
            </w:r>
            <w:r w:rsidR="00DE4734">
              <w:rPr>
                <w:sz w:val="22"/>
                <w:szCs w:val="22"/>
              </w:rPr>
              <w:t xml:space="preserve"> in the main campus at Al-</w:t>
            </w:r>
            <w:proofErr w:type="spellStart"/>
            <w:r w:rsidR="00DE4734">
              <w:rPr>
                <w:sz w:val="22"/>
                <w:szCs w:val="22"/>
              </w:rPr>
              <w:t>Abedia</w:t>
            </w:r>
            <w:proofErr w:type="spellEnd"/>
            <w:r w:rsidR="00DE4734">
              <w:rPr>
                <w:sz w:val="22"/>
                <w:szCs w:val="22"/>
              </w:rPr>
              <w:t xml:space="preserve"> area.</w:t>
            </w:r>
          </w:p>
          <w:p w:rsidR="004006EB" w:rsidRPr="00C42A62" w:rsidRDefault="004006EB" w:rsidP="00BA7346">
            <w:pPr>
              <w:rPr>
                <w:sz w:val="22"/>
                <w:szCs w:val="22"/>
              </w:rPr>
            </w:pPr>
          </w:p>
        </w:tc>
      </w:tr>
      <w:tr w:rsidR="009370F7" w:rsidRPr="00C42A62" w:rsidTr="00C417A8">
        <w:trPr>
          <w:trHeight w:val="4895"/>
        </w:trPr>
        <w:tc>
          <w:tcPr>
            <w:tcW w:w="9653" w:type="dxa"/>
          </w:tcPr>
          <w:p w:rsidR="009370F7" w:rsidRPr="00C42A62" w:rsidRDefault="00996B44" w:rsidP="008D6EF7">
            <w:pPr>
              <w:rPr>
                <w:sz w:val="22"/>
                <w:szCs w:val="22"/>
              </w:rPr>
            </w:pPr>
            <w:r>
              <w:rPr>
                <w:sz w:val="22"/>
                <w:szCs w:val="22"/>
              </w:rPr>
              <w:t>8</w:t>
            </w:r>
            <w:r w:rsidR="009370F7" w:rsidRPr="00C42A62">
              <w:rPr>
                <w:sz w:val="22"/>
                <w:szCs w:val="22"/>
              </w:rPr>
              <w:t xml:space="preserve">.  </w:t>
            </w:r>
            <w:r w:rsidR="009370F7" w:rsidRPr="00E01BE6">
              <w:rPr>
                <w:sz w:val="22"/>
                <w:szCs w:val="22"/>
              </w:rPr>
              <w:t>Mode of Instruction (mark all that apply)</w:t>
            </w:r>
          </w:p>
          <w:p w:rsidR="009370F7" w:rsidRPr="00C42A62" w:rsidRDefault="0073237A" w:rsidP="008D6EF7">
            <w:pPr>
              <w:rPr>
                <w:sz w:val="22"/>
                <w:szCs w:val="22"/>
              </w:rPr>
            </w:pPr>
            <w:r>
              <w:rPr>
                <w:noProof/>
                <w:sz w:val="22"/>
                <w:szCs w:val="22"/>
              </w:rPr>
              <w:pict>
                <v:rect id="Rectangle 13" o:spid="_x0000_s1029" style="position:absolute;margin-left:353.5pt;margin-top:6.8pt;width:42.35pt;height:2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hKgIAAE8EAAAOAAAAZHJzL2Uyb0RvYy54bWysVNuO0zAQfUfiHyy/0zTdhrZR09WqSxHS&#10;AisWPsBxnMTCN8Zu0+Xrd+x0Sxd4QuTB8njGxzPnzGR9fdSKHAR4aU1F88mUEmG4baTpKvrt6+7N&#10;khIfmGmYskZU9FF4er15/Wo9uFLMbG9VI4AgiPHl4Crah+DKLPO8F5r5iXXCoLO1oFlAE7qsATYg&#10;ulbZbDp9mw0WGgeWC+/x9HZ00k3Cb1vBw+e29SIQVVHMLaQV0lrHNdusWdkBc73kpzTYP2ShmTT4&#10;6BnqlgVG9iD/gNKSg/W2DRNudWbbVnKRasBq8ulv1Tz0zIlUC5Lj3Zkm//9g+afDPRDZoHYLSgzT&#10;qNEXZI2ZTgmSX0WCBudLjHtw9xBL9O7O8u+eGLvtMUzcANihF6zBtPIYn724EA2PV0k9fLQNwrN9&#10;sImrYws6AiIL5JgkeTxLIo6BcDwsrhbLeUEJR9dsMV8VRXqBlc+XHfjwXlhN4qaigLkncHa48yEm&#10;w8rnkJS8VbLZSaWSAV29VUAODLtjl74Tur8MU4YMFV0VsyIhv/D5S4hp+v4GoWXANldSV3R5DmJl&#10;ZO2daVITBibVuMeUlTnRGJkbFQjH+piEOmtS2+YReQU7djVOIW56Cz8pGbCjK+p/7BkIStQHg9qs&#10;8vk8jkAy5sVihgZceupLDzMcoSoaKBm32zCOzd6B7Hp8KU9sGHuDerYycR21HrM6pY9dmyQ4TVgc&#10;i0s7Rf36D2yeAAAA//8DAFBLAwQUAAYACAAAACEACYlnbd8AAAAJAQAADwAAAGRycy9kb3ducmV2&#10;LnhtbEyPQU+DQBSE7yb+h80z8WZ320YQytIYTU08tvTi7QFPoLJvCbu06K93PdXjZCYz32Tb2fTi&#10;TKPrLGtYLhQI4srWHTcajsXu4QmE88g19pZJwzc52Oa3Nxmmtb3wns4H34hQwi5FDa33Qyqlq1oy&#10;6BZ2IA7epx0N+iDHRtYjXkK56eVKqUga7DgstDjQS0vV12EyGspudcSfffGmTLJb+/e5OE0fr1rf&#10;383PGxCeZn8Nwx9+QIc8MJV24tqJXkOs4vDFB2MdgQiBOFnGIEoNj1ECMs/k/wf5LwAAAP//AwBQ&#10;SwECLQAUAAYACAAAACEAtoM4kv4AAADhAQAAEwAAAAAAAAAAAAAAAAAAAAAAW0NvbnRlbnRfVHlw&#10;ZXNdLnhtbFBLAQItABQABgAIAAAAIQA4/SH/1gAAAJQBAAALAAAAAAAAAAAAAAAAAC8BAABfcmVs&#10;cy8ucmVsc1BLAQItABQABgAIAAAAIQBE+m9hKgIAAE8EAAAOAAAAAAAAAAAAAAAAAC4CAABkcnMv&#10;ZTJvRG9jLnhtbFBLAQItABQABgAIAAAAIQAJiWdt3wAAAAkBAAAPAAAAAAAAAAAAAAAAAIQEAABk&#10;cnMvZG93bnJldi54bWxQSwUGAAAAAAQABADzAAAAkAUAAAAA&#10;">
                  <v:textbox>
                    <w:txbxContent>
                      <w:p w:rsidR="00FE1487" w:rsidRPr="00126C07" w:rsidRDefault="00FE1487">
                        <w:pPr>
                          <w:rPr>
                            <w:sz w:val="20"/>
                            <w:szCs w:val="20"/>
                          </w:rPr>
                        </w:pPr>
                        <w:r w:rsidRPr="00126C07">
                          <w:rPr>
                            <w:sz w:val="20"/>
                            <w:szCs w:val="20"/>
                          </w:rPr>
                          <w:t>20%</w:t>
                        </w:r>
                      </w:p>
                    </w:txbxContent>
                  </v:textbox>
                </v:rect>
              </w:pict>
            </w:r>
            <w:r>
              <w:rPr>
                <w:noProof/>
                <w:sz w:val="22"/>
                <w:szCs w:val="22"/>
              </w:rPr>
              <w:pict>
                <v:rect id="Rectangle 4" o:spid="_x0000_s1030" style="position:absolute;margin-left:183.85pt;margin-top:10.6pt;width:35.75pt;height:17.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qvJgIAAE4EAAAOAAAAZHJzL2Uyb0RvYy54bWysVNuO0zAQfUfiHyy/06TZdC9R09WqSxHS&#10;AisWPsBxnMTCN8Zu0/L1jJ1uKRfxgMiD5YnHJ2fOmcnydq8V2Qnw0pqazmc5JcJw20rT1/Tzp82r&#10;a0p8YKZlyhpR04Pw9Hb18sVydJUo7GBVK4AgiPHV6Go6hOCqLPN8EJr5mXXC4GFnQbOAIfRZC2xE&#10;dK2yIs8vs9FC68By4T2+vZ8O6Srhd53g4UPXeRGIqilyC2mFtDZxzVZLVvXA3CD5kQb7BxaaSYMf&#10;PUHds8DIFuRvUFpysN52YcatzmzXSS5SDVjNPP+lmqeBOZFqQXG8O8nk/x8sf797BCJb9O6SEsM0&#10;evQRVWOmV4KUUZ/R+QrTntwjxAq9e7D8iyfGrgfMEncAdhwEa5HVPOZnP12IgcerpBnf2RbR2TbY&#10;JNW+Ax0BUQSyT44cTo6IfSAcX5aLMi8WlHA8Koqri4vkWMaq58sOfHgjrCZxU1NA6gmc7R58iGRY&#10;9ZySyFsl241UKgXQN2sFZMewOTbpSfyxxvM0ZchY05sF8vg7RJ6eP0FoGbDLldQ1vT4lsSqq9tq0&#10;qQcDk2raI2VljjJG5SYHwr7ZJ59OnjS2PaCuYKemxiHEzWDhGyUjNnRN/dctA0GJemvQm5t5WcYJ&#10;SEG5uCowgPOT5vyEGY5QNQ2UTNt1mKZm60D2A35pntQw9g797GTSOno9sTrSx6ZNFhwHLE7FeZyy&#10;fvwGVt8BAAD//wMAUEsDBBQABgAIAAAAIQDTSPMk3wAAAAkBAAAPAAAAZHJzL2Rvd25yZXYueG1s&#10;TI/BToNAEIbvJr7DZky82aWgxSJDYzRt4rGlF28LOwLK7hJ2adGn73jS20zmyz/fn29m04sTjb5z&#10;FmG5iECQrZ3ubINwLLd3jyB8UFar3llC+CYPm+L6KleZdme7p9MhNIJDrM8UQhvCkEnp65aM8gs3&#10;kOXbhxuNCryOjdSjOnO46WUcRStpVGf5Q6sGemmp/jpMBqHq4qP62Ze7yKy3SXiby8/p/RXx9mZ+&#10;fgIRaA5/MPzqszoU7FS5yWoveoRklaaMIsTLGAQD98mahwrhIY1AFrn836C4AAAA//8DAFBLAQIt&#10;ABQABgAIAAAAIQC2gziS/gAAAOEBAAATAAAAAAAAAAAAAAAAAAAAAABbQ29udGVudF9UeXBlc10u&#10;eG1sUEsBAi0AFAAGAAgAAAAhADj9If/WAAAAlAEAAAsAAAAAAAAAAAAAAAAALwEAAF9yZWxzLy5y&#10;ZWxzUEsBAi0AFAAGAAgAAAAhAGhZmq8mAgAATgQAAA4AAAAAAAAAAAAAAAAALgIAAGRycy9lMm9E&#10;b2MueG1sUEsBAi0AFAAGAAgAAAAhANNI8yTfAAAACQEAAA8AAAAAAAAAAAAAAAAAgAQAAGRycy9k&#10;b3ducmV2LnhtbFBLBQYAAAAABAAEAPMAAACMBQAAAAA=&#10;">
                  <v:textbox>
                    <w:txbxContent>
                      <w:p w:rsidR="00FE1487" w:rsidRDefault="00FE1487" w:rsidP="000A767D">
                        <w:pPr>
                          <w:jc w:val="center"/>
                        </w:pPr>
                        <w:r>
                          <w:t>√</w:t>
                        </w:r>
                      </w:p>
                    </w:txbxContent>
                  </v:textbox>
                </v:rect>
              </w:pict>
            </w:r>
          </w:p>
          <w:p w:rsidR="009370F7" w:rsidRPr="00C42A62" w:rsidRDefault="009370F7" w:rsidP="00BE7C71">
            <w:pPr>
              <w:rPr>
                <w:sz w:val="22"/>
                <w:szCs w:val="22"/>
              </w:rPr>
            </w:pPr>
            <w:r w:rsidRPr="00C42A62">
              <w:rPr>
                <w:sz w:val="22"/>
                <w:szCs w:val="22"/>
              </w:rPr>
              <w:t xml:space="preserve">     a. </w:t>
            </w:r>
            <w:r w:rsidR="00BE7C71" w:rsidRPr="00C42A62">
              <w:rPr>
                <w:sz w:val="22"/>
                <w:szCs w:val="22"/>
              </w:rPr>
              <w:t>T</w:t>
            </w:r>
            <w:r w:rsidRPr="00C42A62">
              <w:rPr>
                <w:sz w:val="22"/>
                <w:szCs w:val="22"/>
              </w:rPr>
              <w:t xml:space="preserve">raditional classroom                                        </w:t>
            </w:r>
            <w:r w:rsidR="00BE7C71" w:rsidRPr="00C42A62">
              <w:rPr>
                <w:sz w:val="22"/>
                <w:szCs w:val="22"/>
              </w:rPr>
              <w:t xml:space="preserve"> </w:t>
            </w:r>
            <w:r w:rsidRPr="00C42A62">
              <w:rPr>
                <w:sz w:val="22"/>
                <w:szCs w:val="22"/>
              </w:rPr>
              <w:t xml:space="preserve">What percentage?  </w:t>
            </w:r>
          </w:p>
          <w:p w:rsidR="009370F7" w:rsidRPr="00C42A62" w:rsidRDefault="0073237A" w:rsidP="008D6EF7">
            <w:pPr>
              <w:rPr>
                <w:sz w:val="22"/>
                <w:szCs w:val="22"/>
              </w:rPr>
            </w:pPr>
            <w:r>
              <w:rPr>
                <w:noProof/>
                <w:sz w:val="22"/>
                <w:szCs w:val="22"/>
              </w:rPr>
              <w:pict>
                <v:rect id="Rectangle 12" o:spid="_x0000_s1039" style="position:absolute;margin-left:353.5pt;margin-top:7.55pt;width:42.3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Z/IgIAAD0EAAAOAAAAZHJzL2Uyb0RvYy54bWysU1Fv0zAQfkfiP1h+p2nTlnV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iuq3ZwzKzqq&#10;0RdSTdjGKDbJo0C98wXFPboHjCl6dw/yu2cW1i2FqVtE6FslKqI1ifHZiwfR8PSUbfuPUBG82AVI&#10;Wh1q7CIgqcAOqSTHc0nUITBJl/Pp1WJGzCS58vxqOk0ly0Tx/NihD+8VdCweSo7EPYGL/b0PkYwo&#10;nkMSeTC62mhjkoHNdm2Q7QV1xyatxJ9yvAwzlvUlv57n84T8wucvIcZp/Q2i04Ha3Oiu5ItzkCii&#10;au9slZowCG2GM1E29iRjVG6owBaqI6mIMPQwzRwdWsCfnPXUvyX3P3YCFWfmg6VKXE9ms9jwyZjN&#10;r3Iy8NKzvfQIKwmq5IGz4bgOw5DsHOqmpZ8mKXcLt1S9WidlY2UHViey1KNJ8NM8xSG4tFPUr6lf&#10;PQEAAP//AwBQSwMEFAAGAAgAAAAhAHVJNgHeAAAACQEAAA8AAABkcnMvZG93bnJldi54bWxMj8FO&#10;wzAQRO9I/IO1SNyonaISEuJUCFQkjm164baJTRKI11HstIGvZznBcTSjmTfFdnGDONkp9J40JCsF&#10;wlLjTU+thmO1u7kHESKSwcGT1fBlA2zLy4sCc+PPtLenQ2wFl1DIUUMX45hLGZrOOgwrP1pi791P&#10;DiPLqZVmwjOXu0GulbqTDnvihQ5H+9TZ5vMwOw11vz7i9756US7b3cbXpfqY3561vr5aHh9ARLvE&#10;vzD84jM6lMxU+5lMEIOGVKX8JbKxSUBwIM2SFEStYaMykGUh/z8ofwAAAP//AwBQSwECLQAUAAYA&#10;CAAAACEAtoM4kv4AAADhAQAAEwAAAAAAAAAAAAAAAAAAAAAAW0NvbnRlbnRfVHlwZXNdLnhtbFBL&#10;AQItABQABgAIAAAAIQA4/SH/1gAAAJQBAAALAAAAAAAAAAAAAAAAAC8BAABfcmVscy8ucmVsc1BL&#10;AQItABQABgAIAAAAIQBuk4Z/IgIAAD0EAAAOAAAAAAAAAAAAAAAAAC4CAABkcnMvZTJvRG9jLnht&#10;bFBLAQItABQABgAIAAAAIQB1STYB3gAAAAkBAAAPAAAAAAAAAAAAAAAAAHwEAABkcnMvZG93bnJl&#10;di54bWxQSwUGAAAAAAQABADzAAAAhwUAAAAA&#10;"/>
              </w:pict>
            </w:r>
            <w:r>
              <w:rPr>
                <w:noProof/>
                <w:sz w:val="22"/>
                <w:szCs w:val="22"/>
              </w:rPr>
              <w:pict>
                <v:rect id="Rectangle 5" o:spid="_x0000_s1038" style="position:absolute;margin-left:183.85pt;margin-top:7.65pt;width:35.75pt;height:17.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qmHwIAADwEAAAOAAAAZHJzL2Uyb0RvYy54bWysU9tu2zAMfR+wfxD0vthxk7U14hRFugwD&#10;uq1Ytw9gZNkWJksapcTJvr6UnGbZBXsYpgdBFKmjw0NycbPvNdtJ9Mqaik8nOWfSCFsr01b8y+f1&#10;qyvOfABTg7ZGVvwgPb9ZvnyxGFwpC9tZXUtkBGJ8ObiKdyG4Msu86GQPfmKdNORsLPYQyMQ2qxEG&#10;Qu91VuT562ywWDu0QnpPt3ejky8TftNIET42jZeB6YoTt5B2TPsm7tlyAWWL4DoljjTgH1j0oAx9&#10;eoK6gwBsi+o3qF4JtN42YSJsn9mmUUKmHCibaf5LNo8dOJlyIXG8O8nk/x+s+LB7QKZqqt2MMwM9&#10;1egTqQam1ZLNoz6D8yWFPboHjBl6d2/FV8+MXXUUJW8R7dBJqInVNMZnPz2IhqenbDO8tzWhwzbY&#10;JNW+wT4CkghsnypyOFVE7gMTdDmbz/JizpkgV1FcXlykimVQPj926MNbaXsWDxVHop7AYXfvQyQD&#10;5XNIIm+1qtdK62Rgu1lpZDug5linlfhTjudh2rCh4tdz4vF3iDytP0H0KlCXa9VX/OoUBGVU7Y2p&#10;Uw8GUHo8E2VtjjJG5cYKbGx9IBXRji1MI0eHzuJ3zgZq34r7b1tAyZl+Z6gS19PZLPZ7Mmbzy4IM&#10;PPdszj1gBEFVPHA2HldhnJGtQ9V29NM05W7sLVWvUUnZWNmR1ZEstWgS/DhOcQbO7RT1Y+iXTwAA&#10;AP//AwBQSwMEFAAGAAgAAAAhABPX+cHfAAAACQEAAA8AAABkcnMvZG93bnJldi54bWxMj8tOwzAQ&#10;RfdI/IM1SOyo86AtDXEqBCoSyzbdsJvEQxKIx1HstIGvx13BcnSP7j2Tb2fTixONrrOsIF5EIIhr&#10;qztuFBzL3d0DCOeRNfaWScE3OdgW11c5ZtqeeU+ng29EKGGXoYLW+yGT0tUtGXQLOxCH7MOOBn04&#10;x0bqEc+h3PQyiaKVNNhxWGhxoOeW6q/DZBRUXXLEn335GpnNLvVvc/k5vb8odXszPz2C8DT7Pxgu&#10;+kEdiuBU2Ym1E72CdLVeBzQEyxREAO7TTQKiUrCMY5BFLv9/UPwCAAD//wMAUEsBAi0AFAAGAAgA&#10;AAAhALaDOJL+AAAA4QEAABMAAAAAAAAAAAAAAAAAAAAAAFtDb250ZW50X1R5cGVzXS54bWxQSwEC&#10;LQAUAAYACAAAACEAOP0h/9YAAACUAQAACwAAAAAAAAAAAAAAAAAvAQAAX3JlbHMvLnJlbHNQSwEC&#10;LQAUAAYACAAAACEAsdWqph8CAAA8BAAADgAAAAAAAAAAAAAAAAAuAgAAZHJzL2Uyb0RvYy54bWxQ&#10;SwECLQAUAAYACAAAACEAE9f5wd8AAAAJAQAADwAAAAAAAAAAAAAAAAB5BAAAZHJzL2Rvd25yZXYu&#10;eG1sUEsFBgAAAAAEAAQA8wAAAIUFAAAAAA==&#10;"/>
              </w:pict>
            </w:r>
          </w:p>
          <w:p w:rsidR="009370F7" w:rsidRPr="00C42A62" w:rsidRDefault="00BE7C71" w:rsidP="009370F7">
            <w:pPr>
              <w:rPr>
                <w:sz w:val="22"/>
                <w:szCs w:val="22"/>
              </w:rPr>
            </w:pPr>
            <w:r w:rsidRPr="00C42A62">
              <w:rPr>
                <w:sz w:val="22"/>
                <w:szCs w:val="22"/>
              </w:rPr>
              <w:t xml:space="preserve">     </w:t>
            </w:r>
            <w:proofErr w:type="gramStart"/>
            <w:r w:rsidRPr="00C42A62">
              <w:rPr>
                <w:sz w:val="22"/>
                <w:szCs w:val="22"/>
              </w:rPr>
              <w:t>b</w:t>
            </w:r>
            <w:proofErr w:type="gramEnd"/>
            <w:r w:rsidRPr="00C42A62">
              <w:rPr>
                <w:sz w:val="22"/>
                <w:szCs w:val="22"/>
              </w:rPr>
              <w:t>. B</w:t>
            </w:r>
            <w:r w:rsidR="009370F7" w:rsidRPr="00C42A62">
              <w:rPr>
                <w:sz w:val="22"/>
                <w:szCs w:val="22"/>
              </w:rPr>
              <w:t xml:space="preserve">lended (traditional and online)                       </w:t>
            </w:r>
            <w:r w:rsidRPr="00C42A62">
              <w:rPr>
                <w:sz w:val="22"/>
                <w:szCs w:val="22"/>
              </w:rPr>
              <w:t xml:space="preserve"> </w:t>
            </w:r>
            <w:r w:rsidR="009370F7" w:rsidRPr="00C42A62">
              <w:rPr>
                <w:sz w:val="22"/>
                <w:szCs w:val="22"/>
              </w:rPr>
              <w:t>What percentage?</w:t>
            </w:r>
          </w:p>
          <w:p w:rsidR="009370F7" w:rsidRPr="00C42A62" w:rsidRDefault="0073237A" w:rsidP="008D6EF7">
            <w:pPr>
              <w:rPr>
                <w:sz w:val="22"/>
                <w:szCs w:val="22"/>
              </w:rPr>
            </w:pPr>
            <w:r>
              <w:rPr>
                <w:noProof/>
                <w:sz w:val="22"/>
                <w:szCs w:val="22"/>
              </w:rPr>
              <w:pict>
                <v:rect id="Rectangle 11" o:spid="_x0000_s1031" style="position:absolute;margin-left:353.5pt;margin-top:6.4pt;width:42.35pt;height:24.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QHKAIAAE8EAAAOAAAAZHJzL2Uyb0RvYy54bWysVNuO0zAQfUfiHyy/0yRtw3ajpqtVlyKk&#10;BVYsfIDjOImFb4zdJsvXM3Habhd4QuTB8njGx2fOzGR9M2hFDgK8tKak2SylRBhua2nakn77unuz&#10;osQHZmqmrBElfRKe3mxev1r3rhBz21lVCyAIYnzRu5J2IbgiSTzvhGZ+Zp0w6GwsaBbQhDapgfWI&#10;rlUyT9O3SW+hdmC58B5P7yYn3UT8phE8fG4aLwJRJUVuIa4Q12pck82aFS0w10l+pMH+gYVm0uCj&#10;Z6g7FhjZg/wDSksO1tsmzLjViW0ayUXMAbPJ0t+yeeyYEzEXFMe7s0z+/8HyT4cHILLG2i0oMUxj&#10;jb6gasy0SpAsGwXqnS8w7tE9wJiid/eWf/fE2G2HYeIWwPadYDXSivHJiwuj4fEqqfqPtkZ4tg82&#10;ajU0oEdAVIEMsSRP55KIIRCOh/niarXMKeHoWqT5cpGPjBJWnC478OG9sJqMm5ICco/g7HDvwxR6&#10;ConkrZL1TioVDWirrQJyYNgdu/gd0f1lmDKkL+l1Ps8j8gufv4RI4/c3CC0DtrmSuqSrcxArRtXe&#10;mTo2YWBSTXvMThlM8qTcVIEwVEMsVFRg9FW2fkJdwU5djVOIm87CT0p67OiS+h97BoIS9cFgba6z&#10;5XIcgWgs86s5GnDpqS49zHCEKmmgZNpuwzQ2ewey7fClLKph7C3Ws5FR62dWR/rYtbFaxwkbx+LS&#10;jlHP/4HNLwAAAP//AwBQSwMEFAAGAAgAAAAhAPLHyqveAAAACQEAAA8AAABkcnMvZG93bnJldi54&#10;bWxMj8FOwzAQRO9I/IO1SNyo3SA1JMSpEKhIHNv0wm0TL0kgtqPYaQNfz3Kix9WMZt8rtosdxImm&#10;0HunYb1SIMg13vSu1XCsdncPIEJEZ3DwjjR8U4BteX1VYG782e3pdIit4BEXctTQxTjmUoamI4th&#10;5UdynH34yWLkc2qlmfDM43aQiVIbabF3/KHDkZ47ar4Os9VQ98kRf/bVq7LZ7j6+LdXn/P6i9e3N&#10;8vQIItIS/8vwh8/oUDJT7Wdnghg0pCpll8hBwgpcSLN1CqLWsFEZyLKQlwblLwAAAP//AwBQSwEC&#10;LQAUAAYACAAAACEAtoM4kv4AAADhAQAAEwAAAAAAAAAAAAAAAAAAAAAAW0NvbnRlbnRfVHlwZXNd&#10;LnhtbFBLAQItABQABgAIAAAAIQA4/SH/1gAAAJQBAAALAAAAAAAAAAAAAAAAAC8BAABfcmVscy8u&#10;cmVsc1BLAQItABQABgAIAAAAIQAByqQHKAIAAE8EAAAOAAAAAAAAAAAAAAAAAC4CAABkcnMvZTJv&#10;RG9jLnhtbFBLAQItABQABgAIAAAAIQDyx8qr3gAAAAkBAAAPAAAAAAAAAAAAAAAAAIIEAABkcnMv&#10;ZG93bnJldi54bWxQSwUGAAAAAAQABADzAAAAjQUAAAAA&#10;">
                  <v:textbox>
                    <w:txbxContent>
                      <w:p w:rsidR="00FE1487" w:rsidRPr="00B54229" w:rsidRDefault="00FE1487">
                        <w:pPr>
                          <w:rPr>
                            <w:sz w:val="20"/>
                            <w:szCs w:val="20"/>
                          </w:rPr>
                        </w:pPr>
                        <w:r w:rsidRPr="00B54229">
                          <w:rPr>
                            <w:sz w:val="20"/>
                            <w:szCs w:val="20"/>
                          </w:rPr>
                          <w:t>10%</w:t>
                        </w:r>
                      </w:p>
                    </w:txbxContent>
                  </v:textbox>
                </v:rect>
              </w:pict>
            </w:r>
          </w:p>
          <w:p w:rsidR="009370F7" w:rsidRPr="00C42A62" w:rsidRDefault="0073237A" w:rsidP="009370F7">
            <w:pPr>
              <w:rPr>
                <w:sz w:val="22"/>
                <w:szCs w:val="22"/>
              </w:rPr>
            </w:pPr>
            <w:r>
              <w:rPr>
                <w:noProof/>
                <w:sz w:val="22"/>
                <w:szCs w:val="22"/>
              </w:rPr>
              <w:pict>
                <v:rect id="Rectangle 6" o:spid="_x0000_s1032" style="position:absolute;margin-left:183.85pt;margin-top:-.15pt;width:35.75pt;height:17.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XJgIAAE4EAAAOAAAAZHJzL2Uyb0RvYy54bWysVNuO0zAQfUfiHyy/06TZdi9R09WqSxHS&#10;AisWPsBxnMTCN8Zuk/L1jJ1uKRfxgMiD5YnHJ2fOmcnqdtSK7AV4aU1F57OcEmG4baTpKvr50/bV&#10;NSU+MNMwZY2o6EF4ert++WI1uFIUtreqEUAQxPhycBXtQ3BllnneC838zDph8LC1oFnAELqsATYg&#10;ulZZkeeX2WChcWC58B7f3k+HdJ3w21bw8KFtvQhEVRS5hbRCWuu4ZusVKztgrpf8SIP9AwvNpMGP&#10;nqDuWWBkB/I3KC05WG/bMONWZ7ZtJRepBqxmnv9SzVPPnEi1oDjenWTy/w+Wv98/ApENeofyGKbR&#10;o4+oGjOdEuQy6jM4X2Lak3uEWKF3D5Z/8cTYTY9Z4g7ADr1gDbKax/zspwsx8HiV1MM72yA62wWb&#10;pBpb0BEQRSBjcuRwckSMgXB8uVgu8mJJCcejori6uEiOZax8vuzAhzfCahI3FQWknsDZ/sGHSIaV&#10;zymJvFWy2UqlUgBdvVFA9gybY5uexB9rPE9ThgwVvVkij79D5On5E4SWAbtcSV3R61MSK6Nqr02T&#10;ejAwqaY9UlbmKGNUbnIgjPWYfDp5UtvmgLqCnZoahxA3vYVvlAzY0BX1X3cMBCXqrUFvbuaLRZyA&#10;FCyWVwUGcH5Sn58wwxGqooGSabsJ09TsHMiuxy/NkxrG3qGfrUxaR68nVkf62LTJguOAxak4j1PW&#10;j9/A+jsAAAD//wMAUEsDBBQABgAIAAAAIQBd4fw+3gAAAAgBAAAPAAAAZHJzL2Rvd25yZXYueG1s&#10;TI9BT4NAEIXvJv6HzZh4axfBtpayNEZTE48tvXgb2C2g7Cxhlxb99U5Pepx8L+99k20n24mzGXzr&#10;SMHDPAJhqHK6pVrBsdjNnkD4gKSxc2QUfBsP2/z2JsNUuwvtzfkQasEl5FNU0ITQp1L6qjEW/dz1&#10;hpid3GAx8DnUUg944XLbyTiKltJiS7zQYG9eGlN9HUaroGzjI/7si7fIrndJeJ+Kz/HjVan7u+l5&#10;AyKYKfyF4arP6pCzU+lG0l50CpLlasVRBbMEBPPHZB2DKBksFiDzTP5/IP8FAAD//wMAUEsBAi0A&#10;FAAGAAgAAAAhALaDOJL+AAAA4QEAABMAAAAAAAAAAAAAAAAAAAAAAFtDb250ZW50X1R5cGVzXS54&#10;bWxQSwECLQAUAAYACAAAACEAOP0h/9YAAACUAQAACwAAAAAAAAAAAAAAAAAvAQAAX3JlbHMvLnJl&#10;bHNQSwECLQAUAAYACAAAACEAo5vu1yYCAABOBAAADgAAAAAAAAAAAAAAAAAuAgAAZHJzL2Uyb0Rv&#10;Yy54bWxQSwECLQAUAAYACAAAACEAXeH8Pt4AAAAIAQAADwAAAAAAAAAAAAAAAACABAAAZHJzL2Rv&#10;d25yZXYueG1sUEsFBgAAAAAEAAQA8wAAAIsFAAAAAA==&#10;">
                  <v:textbox>
                    <w:txbxContent>
                      <w:p w:rsidR="00FE1487" w:rsidRDefault="00FE1487" w:rsidP="000A767D">
                        <w:pPr>
                          <w:jc w:val="center"/>
                        </w:pPr>
                        <w:r>
                          <w:t>√</w:t>
                        </w:r>
                      </w:p>
                    </w:txbxContent>
                  </v:textbox>
                </v:rect>
              </w:pict>
            </w:r>
            <w:r w:rsidR="00BE0ECA">
              <w:rPr>
                <w:sz w:val="22"/>
                <w:szCs w:val="22"/>
              </w:rPr>
              <w:t xml:space="preserve">     </w:t>
            </w:r>
            <w:proofErr w:type="gramStart"/>
            <w:r w:rsidR="00BE0ECA">
              <w:rPr>
                <w:sz w:val="22"/>
                <w:szCs w:val="22"/>
              </w:rPr>
              <w:t>c</w:t>
            </w:r>
            <w:proofErr w:type="gramEnd"/>
            <w:r w:rsidR="00BE0ECA">
              <w:rPr>
                <w:sz w:val="22"/>
                <w:szCs w:val="22"/>
              </w:rPr>
              <w:t xml:space="preserve">. </w:t>
            </w:r>
            <w:r w:rsidR="009370F7" w:rsidRPr="00C42A62">
              <w:rPr>
                <w:sz w:val="22"/>
                <w:szCs w:val="22"/>
              </w:rPr>
              <w:t xml:space="preserve">e-learning                                                          </w:t>
            </w:r>
            <w:r w:rsidR="00BE7C71" w:rsidRPr="00C42A62">
              <w:rPr>
                <w:sz w:val="22"/>
                <w:szCs w:val="22"/>
              </w:rPr>
              <w:t xml:space="preserve"> </w:t>
            </w:r>
            <w:r w:rsidR="009370F7" w:rsidRPr="00C42A62">
              <w:rPr>
                <w:sz w:val="22"/>
                <w:szCs w:val="22"/>
              </w:rPr>
              <w:t>What percentage?</w:t>
            </w:r>
          </w:p>
          <w:p w:rsidR="009370F7" w:rsidRPr="00C42A62" w:rsidRDefault="0073237A" w:rsidP="009370F7">
            <w:pPr>
              <w:rPr>
                <w:sz w:val="22"/>
                <w:szCs w:val="22"/>
              </w:rPr>
            </w:pPr>
            <w:r>
              <w:rPr>
                <w:noProof/>
                <w:sz w:val="22"/>
                <w:szCs w:val="22"/>
              </w:rPr>
              <w:pict>
                <v:rect id="Rectangle 7" o:spid="_x0000_s1037" style="position:absolute;margin-left:183.85pt;margin-top:8.85pt;width:35.75pt;height:17.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PzHgIAADs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a85s6Kn&#10;En0i0YRtjWKXUZ7B+ZKiHt0DxgS9uwf51TMLq46i1C0iDJ0SNZGaxvjspwfR8PSUbYb3UBO62AZI&#10;Su0b7CMgacD2qSCHU0HUPjBJl7P5LC/mnElyFcXlxUUqWCbK58cOfXiroGfxUHEk6glc7O59iGRE&#10;+RySyIPR9VobkwxsNyuDbCeoN9ZpJf6U43mYsWwgdebE4+8QeVp/guh1oCY3uq/41SlIlFG1N7ZO&#10;LRiENuOZKBt7lDEqN1ZgA/WBVEQYO5gmjg4d4HfOBureivtvW4GKM/POUiWup7NZbPdkzOaXBRl4&#10;7tmce4SVBFXxwNl4XIVxRLYOddvRT9OUu4Vbql6jk7KxsiOrI1nq0CT4cZriCJzbKerHzC+fAAAA&#10;//8DAFBLAwQUAAYACAAAACEAldyeAN4AAAAJAQAADwAAAGRycy9kb3ducmV2LnhtbEyPTU/DMAyG&#10;70j8h8hI3FhKy75K0wmBhsRx6y7c0sZrC41TNelW+PV4p3GyrPfR68fZZrKdOOHgW0cKHmcRCKTK&#10;mZZqBYdi+7AC4YMmoztHqOAHPWzy25tMp8adaYenfagFl5BPtYImhD6V0lcNWu1nrkfi7OgGqwOv&#10;Qy3NoM9cbjsZR9FCWt0SX2h0j68NVt/70Soo2/igf3fFe2TX2yR8TMXX+Pmm1P3d9PIMIuAUrjBc&#10;9FkdcnYq3UjGi05BslguGeXgMhl4StYxiFLBPJmDzDP5/4P8DwAA//8DAFBLAQItABQABgAIAAAA&#10;IQC2gziS/gAAAOEBAAATAAAAAAAAAAAAAAAAAAAAAABbQ29udGVudF9UeXBlc10ueG1sUEsBAi0A&#10;FAAGAAgAAAAhADj9If/WAAAAlAEAAAsAAAAAAAAAAAAAAAAALwEAAF9yZWxzLy5yZWxzUEsBAi0A&#10;FAAGAAgAAAAhAFtiQ/MeAgAAOwQAAA4AAAAAAAAAAAAAAAAALgIAAGRycy9lMm9Eb2MueG1sUEsB&#10;Ai0AFAAGAAgAAAAhAJXcngDeAAAACQEAAA8AAAAAAAAAAAAAAAAAeAQAAGRycy9kb3ducmV2Lnht&#10;bFBLBQYAAAAABAAEAPMAAACDBQAAAAA=&#10;"/>
              </w:pict>
            </w:r>
            <w:r>
              <w:rPr>
                <w:noProof/>
                <w:sz w:val="22"/>
                <w:szCs w:val="22"/>
              </w:rPr>
              <w:pict>
                <v:rect id="Rectangle 10" o:spid="_x0000_s1036" style="position:absolute;margin-left:353.5pt;margin-top:8.9pt;width:42.3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KIAIAADwEAAAOAAAAZHJzL2Uyb0RvYy54bWysU1Fv0zAQfkfiP1h+p2nSlm5R02nqKEIa&#10;MDH4AVfHSSwc25zdpuXXc3a7rgOeEH6wfL7z5+++u1vc7HvNdhK9sqbi+WjMmTTC1sq0Ff/2df3m&#10;ijMfwNSgrZEVP0jPb5avXy0GV8rCdlbXEhmBGF8OruJdCK7MMi862YMfWScNORuLPQQysc1qhIHQ&#10;e50V4/HbbLBYO7RCek+3d0cnXyb8ppEifG4aLwPTFSduIe2Y9k3cs+UCyhbBdUqcaMA/sOhBGfr0&#10;DHUHAdgW1R9QvRJovW3CSNg+s02jhEw5UDb5+LdsHjtwMuVC4nh3lsn/P1jxafeATNUVp0IZ6KlE&#10;X0g0MK2WLE/6DM6XFPboHjBm6N29Fd89M3bVUZi8RbRDJ6EmVnnUM3vxIBqenrLN8NHWBA/bYJNU&#10;+wb7CEgisH2qyOFcEbkPTNDlbDK/ms44E+QqivlkkhhlUD49dujDe2l7Fg8VR+KewGF370MkA+VT&#10;SCJvtarXSutkYLtZaWQ7oOZYp5X4U46XYdqwoeLXs2KWkF/4/CXEOK2/QfQqUJdr1ZPM5yAoo2rv&#10;TJ16MIDSxzNR1uYkY1Qu9rIvN7Y+kIpojy1MI0eHzuJPzgZq34r7H1tAyZn+YKgS1/l0Gvs9GdPZ&#10;vCADLz2bSw8YQVAVD5wdj6twnJGtQ9V29FOecjf2lqrXqKTsM6sTWWrRJPhpnOIMXNop6nnol78A&#10;AAD//wMAUEsDBBQABgAIAAAAIQC130HS3gAAAAkBAAAPAAAAZHJzL2Rvd25yZXYueG1sTI/BTsMw&#10;EETvSPyDtUjcqNNW1DSNUyFQkTi26YWbEy9JSryOYqcNfD3LqRxXM5p9L9tOrhNnHELrScN8loBA&#10;qrxtqdZwLHYPTyBCNGRN5wk1fGOAbX57k5nU+gvt8XyIteARCqnR0MTYp1KGqkFnwsz3SJx9+sGZ&#10;yOdQSzuYC4+7Ti6SZCWdaYk/NKbHlwarr8PoNJTt4mh+9sVb4ta7ZXyfitP48ar1/d30vAERcYrX&#10;MvzhMzrkzFT6kWwQnQaVKHaJHChW4IJazxWIUsPjcgUyz+R/g/wXAAD//wMAUEsBAi0AFAAGAAgA&#10;AAAhALaDOJL+AAAA4QEAABMAAAAAAAAAAAAAAAAAAAAAAFtDb250ZW50X1R5cGVzXS54bWxQSwEC&#10;LQAUAAYACAAAACEAOP0h/9YAAACUAQAACwAAAAAAAAAAAAAAAAAvAQAAX3JlbHMvLnJlbHNQSwEC&#10;LQAUAAYACAAAACEA5HvzSiACAAA8BAAADgAAAAAAAAAAAAAAAAAuAgAAZHJzL2Uyb0RvYy54bWxQ&#10;SwECLQAUAAYACAAAACEAtd9B0t4AAAAJAQAADwAAAAAAAAAAAAAAAAB6BAAAZHJzL2Rvd25yZXYu&#10;eG1sUEsFBgAAAAAEAAQA8wAAAIUFAAAAAA==&#10;"/>
              </w:pict>
            </w:r>
          </w:p>
          <w:p w:rsidR="009370F7" w:rsidRPr="00C42A62" w:rsidRDefault="00BE7C71" w:rsidP="00BE7C71">
            <w:pPr>
              <w:rPr>
                <w:sz w:val="22"/>
                <w:szCs w:val="22"/>
              </w:rPr>
            </w:pPr>
            <w:r w:rsidRPr="00C42A62">
              <w:rPr>
                <w:sz w:val="22"/>
                <w:szCs w:val="22"/>
              </w:rPr>
              <w:t xml:space="preserve">     d. C</w:t>
            </w:r>
            <w:r w:rsidR="009370F7" w:rsidRPr="00C42A62">
              <w:rPr>
                <w:sz w:val="22"/>
                <w:szCs w:val="22"/>
              </w:rPr>
              <w:t xml:space="preserve">orrespondence                                                 </w:t>
            </w:r>
            <w:r w:rsidRPr="00C42A62">
              <w:rPr>
                <w:sz w:val="22"/>
                <w:szCs w:val="22"/>
              </w:rPr>
              <w:t xml:space="preserve"> </w:t>
            </w:r>
            <w:r w:rsidR="009370F7" w:rsidRPr="00C42A62">
              <w:rPr>
                <w:sz w:val="22"/>
                <w:szCs w:val="22"/>
              </w:rPr>
              <w:t>What percentage?</w:t>
            </w:r>
          </w:p>
          <w:p w:rsidR="009370F7" w:rsidRPr="00C42A62" w:rsidRDefault="0073237A" w:rsidP="009370F7">
            <w:pPr>
              <w:rPr>
                <w:sz w:val="22"/>
                <w:szCs w:val="22"/>
              </w:rPr>
            </w:pPr>
            <w:r>
              <w:rPr>
                <w:noProof/>
                <w:sz w:val="22"/>
                <w:szCs w:val="22"/>
              </w:rPr>
              <w:pict>
                <v:rect id="Rectangle 9" o:spid="_x0000_s1033" style="position:absolute;margin-left:353.5pt;margin-top:8.45pt;width:42.35pt;height:23.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w3KgIAAE0EAAAOAAAAZHJzL2Uyb0RvYy54bWysVMGO0zAQvSPxD5bvNGm23W2jpqtVlyKk&#10;BVYsfIDjOImFY5ux26R8PWMnW7rACZGD5cmMX968N87mdugUOQpw0uiCzmcpJUJzU0ndFPTrl/2b&#10;FSXOM10xZbQo6Ek4ert9/WrT21xkpjWqEkAQRLu8twVtvbd5kjjeio65mbFCY7I20DGPITRJBaxH&#10;9E4lWZpeJ72ByoLhwjl8ez8m6Tbi17Xg/lNdO+GJKihy83GFuJZhTbYbljfAbCv5RIP9A4uOSY0f&#10;PUPdM8/IAeQfUJ3kYJyp/YybLjF1LbmIPWA38/S3bp5aZkXsBcVx9iyT+3+w/OPxEYisCnpDiWYd&#10;WvQZRWO6UYKsgzy9dTlWPdlHCA06+2D4N0e02bVYJe4ATN8KViGpeahPXhwIgcOjpOw/mArR2cGb&#10;qNRQQxcAUQMyRENOZ0PE4AnHl8urm9ViSQnH1FWaZdfRsITlz4ctOP9OmI6ETUEBqUdwdnxwPpBh&#10;+XNJJG+UrPZSqRhAU+4UkCPD2djHJ/LHHi/LlCZ9QdfLbBmRX+TcJUQan79BdNLjkCvZFXR1LmJ5&#10;UO2truIIeibVuEfKSk8yBuVGB/xQDpNNkyelqU6oK5hxpvEO4qY18IOSHue5oO77gYGgRL3X6M16&#10;vliECxCDxfImwwAuM+VlhmmOUAX1lIzbnR8vzcGCbFr80jyqoc0d+lnLqHXwemQ10ceZjRZM9ytc&#10;iss4Vv36C2x/AgAA//8DAFBLAwQUAAYACAAAACEA5r7N/t8AAAAJAQAADwAAAGRycy9kb3ducmV2&#10;LnhtbEyPQU+DQBSE7yb+h80z8WaXVgWhLI3R1MRjSy/eHuwroOxbwi4t+uvdnvQ4mcnMN/lmNr04&#10;0eg6ywqWiwgEcW11x42CQ7m9ewLhPLLG3jIp+CYHm+L6KsdM2zPv6LT3jQgl7DJU0Ho/ZFK6uiWD&#10;bmEH4uAd7WjQBzk2Uo94DuWml6soiqXBjsNCiwO9tFR/7SejoOpWB/zZlW+RSbf3/n0uP6ePV6Vu&#10;b+bnNQhPs/8LwwU/oEMRmCo7sXaiV5BESfjigxGnIEIgSZcJiEpB/PAIssjl/wfFLwAAAP//AwBQ&#10;SwECLQAUAAYACAAAACEAtoM4kv4AAADhAQAAEwAAAAAAAAAAAAAAAAAAAAAAW0NvbnRlbnRfVHlw&#10;ZXNdLnhtbFBLAQItABQABgAIAAAAIQA4/SH/1gAAAJQBAAALAAAAAAAAAAAAAAAAAC8BAABfcmVs&#10;cy8ucmVsc1BLAQItABQABgAIAAAAIQBnYcw3KgIAAE0EAAAOAAAAAAAAAAAAAAAAAC4CAABkcnMv&#10;ZTJvRG9jLnhtbFBLAQItABQABgAIAAAAIQDmvs3+3wAAAAkBAAAPAAAAAAAAAAAAAAAAAIQEAABk&#10;cnMvZG93bnJldi54bWxQSwUGAAAAAAQABADzAAAAkAUAAAAA&#10;">
                  <v:textbox>
                    <w:txbxContent>
                      <w:p w:rsidR="00FE1487" w:rsidRPr="00B54229" w:rsidRDefault="00FE1487">
                        <w:pPr>
                          <w:rPr>
                            <w:sz w:val="20"/>
                            <w:szCs w:val="20"/>
                          </w:rPr>
                        </w:pPr>
                        <w:r w:rsidRPr="00B54229">
                          <w:rPr>
                            <w:sz w:val="20"/>
                            <w:szCs w:val="20"/>
                          </w:rPr>
                          <w:t>70%</w:t>
                        </w:r>
                      </w:p>
                    </w:txbxContent>
                  </v:textbox>
                </v:rect>
              </w:pict>
            </w:r>
          </w:p>
          <w:p w:rsidR="009370F7" w:rsidRPr="00C42A62" w:rsidRDefault="0073237A" w:rsidP="009370F7">
            <w:pPr>
              <w:rPr>
                <w:sz w:val="22"/>
                <w:szCs w:val="22"/>
              </w:rPr>
            </w:pPr>
            <w:r>
              <w:rPr>
                <w:noProof/>
                <w:sz w:val="22"/>
                <w:szCs w:val="22"/>
              </w:rPr>
              <w:pict>
                <v:rect id="Rectangle 8" o:spid="_x0000_s1034" style="position:absolute;margin-left:183.85pt;margin-top:-.3pt;width:35.75pt;height:19.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N5JAIAAE0EAAAOAAAAZHJzL2Uyb0RvYy54bWysVNuO0zAQfUfiHyy/06RVu3SjpqtVlyKk&#10;hV2x8AFTx0ksHNuM3Sbl6xk73VIu4gGRB8vjGR/PnDOT1c3QaXaQ6JU1JZ9Ocs6kEbZSpin550/b&#10;V0vOfABTgbZGlvwoPb9Zv3yx6l0hZ7a1upLICMT4onclb0NwRZZ50coO/MQ6achZW+wgkIlNViH0&#10;hN7pbJbnV1lvsXJohfSeTu9GJ18n/LqWIjzUtZeB6ZJTbiGtmNZdXLP1CooGwbVKnNKAf8iiA2Xo&#10;0TPUHQRge1S/QXVKoPW2DhNhu8zWtRIy1UDVTPNfqnlqwclUC5Hj3Zkm//9gxYfDIzJVlfyKMwMd&#10;SfSRSAPTaMmWkZ7e+YKintwjxgK9u7fii2fGblqKkreItm8lVJTUNMZnP12IhqerbNe/txWhwz7Y&#10;xNRQYxcBiQM2JEGOZ0HkEJigw/lins8WnAlyzRb5kvbxBSieLzv04a20HYubkiOlnsDhcO/DGPoc&#10;kpK3WlVbpXUysNltNLIDUG9s03dC95dh2rC+5NcLevvvEHn6/gTRqUBNrlVX8uU5CIrI2htTUZpQ&#10;BFB63FN12pxojMyNCoRhNySZzprsbHUkXtGOPU0zSJvW4jfOeurnkvuve0DJmX5nSJvr6XweByAZ&#10;88XrGRl46dldesAIgip54GzcbsI4NHuHqmnppWliw9hb0rNWieuo9ZjVKX3q2aTWab7iUFzaKerH&#10;X2D9HQAA//8DAFBLAwQUAAYACAAAACEAlXtExd0AAAAIAQAADwAAAGRycy9kb3ducmV2LnhtbEyP&#10;QU+DQBCF7yb+h82YeGsXwdCCLI3R1MRjSy/eBnYElN0l7NKiv97xpMfJ9/LeN8VuMYM40+R7ZxXc&#10;rSMQZBune9sqOFX71RaED2g1Ds6Sgi/ysCuvrwrMtbvYA52PoRVcYn2OCroQxlxK33Rk0K/dSJbZ&#10;u5sMBj6nVuoJL1xuBhlHUSoN9pYXOhzpqaPm8zgbBXUfn/D7UL1EJtsn4XWpPua3Z6Vub5bHBxCB&#10;lvAXhl99VoeSnWo3W+3FoCBJNxuOKlilIJjfJ1kMomawzUCWhfz/QPkDAAD//wMAUEsBAi0AFAAG&#10;AAgAAAAhALaDOJL+AAAA4QEAABMAAAAAAAAAAAAAAAAAAAAAAFtDb250ZW50X1R5cGVzXS54bWxQ&#10;SwECLQAUAAYACAAAACEAOP0h/9YAAACUAQAACwAAAAAAAAAAAAAAAAAvAQAAX3JlbHMvLnJlbHNQ&#10;SwECLQAUAAYACAAAACEAbTwjeSQCAABNBAAADgAAAAAAAAAAAAAAAAAuAgAAZHJzL2Uyb0RvYy54&#10;bWxQSwECLQAUAAYACAAAACEAlXtExd0AAAAIAQAADwAAAAAAAAAAAAAAAAB+BAAAZHJzL2Rvd25y&#10;ZXYueG1sUEsFBgAAAAAEAAQA8wAAAIgFAAAAAA==&#10;">
                  <v:textbox>
                    <w:txbxContent>
                      <w:p w:rsidR="00FE1487" w:rsidRDefault="00FE1487" w:rsidP="000A767D">
                        <w:pPr>
                          <w:jc w:val="center"/>
                        </w:pPr>
                        <w:r>
                          <w:t>√</w:t>
                        </w:r>
                      </w:p>
                    </w:txbxContent>
                  </v:textbox>
                </v:rect>
              </w:pict>
            </w:r>
            <w:r w:rsidR="0000536A">
              <w:rPr>
                <w:sz w:val="22"/>
                <w:szCs w:val="22"/>
              </w:rPr>
              <w:t xml:space="preserve">     f. </w:t>
            </w:r>
            <w:r w:rsidR="00BE7C71" w:rsidRPr="00C42A62">
              <w:rPr>
                <w:sz w:val="22"/>
                <w:szCs w:val="22"/>
              </w:rPr>
              <w:t>O</w:t>
            </w:r>
            <w:r w:rsidR="009370F7" w:rsidRPr="00C42A62">
              <w:rPr>
                <w:sz w:val="22"/>
                <w:szCs w:val="22"/>
              </w:rPr>
              <w:t>ther                                                                  What percentage?</w:t>
            </w:r>
          </w:p>
          <w:p w:rsidR="009370F7" w:rsidRPr="00C42A62" w:rsidRDefault="009370F7" w:rsidP="009370F7">
            <w:pPr>
              <w:rPr>
                <w:sz w:val="22"/>
                <w:szCs w:val="22"/>
              </w:rPr>
            </w:pPr>
          </w:p>
          <w:p w:rsidR="00142772" w:rsidRPr="007A4995" w:rsidRDefault="00142772" w:rsidP="00142772">
            <w:pPr>
              <w:rPr>
                <w:sz w:val="22"/>
                <w:szCs w:val="22"/>
              </w:rPr>
            </w:pPr>
            <w:r w:rsidRPr="007A4995">
              <w:rPr>
                <w:sz w:val="22"/>
                <w:szCs w:val="22"/>
              </w:rPr>
              <w:t>Comments:</w:t>
            </w:r>
          </w:p>
          <w:p w:rsidR="00142772" w:rsidRPr="00996B44" w:rsidRDefault="00D3699E" w:rsidP="00996B44">
            <w:pPr>
              <w:pStyle w:val="ListParagraph"/>
              <w:numPr>
                <w:ilvl w:val="0"/>
                <w:numId w:val="10"/>
              </w:numPr>
              <w:jc w:val="both"/>
              <w:rPr>
                <w:sz w:val="22"/>
                <w:szCs w:val="22"/>
              </w:rPr>
            </w:pPr>
            <w:r w:rsidRPr="00996B44">
              <w:rPr>
                <w:sz w:val="22"/>
                <w:szCs w:val="22"/>
              </w:rPr>
              <w:t xml:space="preserve">Traditional Classroom: </w:t>
            </w:r>
            <w:r w:rsidR="0098208C" w:rsidRPr="00C142B8">
              <w:t>in t</w:t>
            </w:r>
            <w:r w:rsidR="0098208C">
              <w:t>he form of interactive lectures</w:t>
            </w:r>
            <w:r w:rsidR="00C417A8" w:rsidRPr="00996B44">
              <w:rPr>
                <w:sz w:val="22"/>
                <w:szCs w:val="22"/>
              </w:rPr>
              <w:t>.</w:t>
            </w:r>
            <w:r w:rsidR="00142772" w:rsidRPr="00996B44">
              <w:rPr>
                <w:sz w:val="22"/>
                <w:szCs w:val="22"/>
              </w:rPr>
              <w:t xml:space="preserve"> </w:t>
            </w:r>
          </w:p>
          <w:p w:rsidR="0000536A" w:rsidRPr="00996B44" w:rsidRDefault="00142772" w:rsidP="00996B44">
            <w:pPr>
              <w:pStyle w:val="ListParagraph"/>
              <w:numPr>
                <w:ilvl w:val="0"/>
                <w:numId w:val="11"/>
              </w:numPr>
              <w:jc w:val="both"/>
              <w:rPr>
                <w:sz w:val="22"/>
                <w:szCs w:val="22"/>
              </w:rPr>
            </w:pPr>
            <w:r w:rsidRPr="00996B44">
              <w:rPr>
                <w:sz w:val="22"/>
                <w:szCs w:val="22"/>
              </w:rPr>
              <w:t>E-learning:</w:t>
            </w:r>
            <w:r w:rsidR="00D3699E" w:rsidRPr="00996B44">
              <w:rPr>
                <w:sz w:val="22"/>
                <w:szCs w:val="22"/>
              </w:rPr>
              <w:t xml:space="preserve"> T</w:t>
            </w:r>
            <w:r w:rsidR="0000536A" w:rsidRPr="00996B44">
              <w:rPr>
                <w:sz w:val="22"/>
                <w:szCs w:val="22"/>
              </w:rPr>
              <w:t>hrough</w:t>
            </w:r>
            <w:r w:rsidR="0025336A" w:rsidRPr="00996B44">
              <w:rPr>
                <w:sz w:val="22"/>
                <w:szCs w:val="22"/>
              </w:rPr>
              <w:t xml:space="preserve"> </w:t>
            </w:r>
            <w:r w:rsidR="00AC0412" w:rsidRPr="00996B44">
              <w:rPr>
                <w:sz w:val="22"/>
                <w:szCs w:val="22"/>
              </w:rPr>
              <w:t>active learning activities</w:t>
            </w:r>
            <w:r w:rsidR="002D6315" w:rsidRPr="00996B44">
              <w:rPr>
                <w:sz w:val="22"/>
                <w:szCs w:val="22"/>
              </w:rPr>
              <w:t>:</w:t>
            </w:r>
            <w:r w:rsidR="00AC0412" w:rsidRPr="00996B44">
              <w:rPr>
                <w:sz w:val="22"/>
                <w:szCs w:val="22"/>
              </w:rPr>
              <w:t xml:space="preserve"> </w:t>
            </w:r>
            <w:r w:rsidR="0025336A" w:rsidRPr="00996B44">
              <w:rPr>
                <w:sz w:val="22"/>
                <w:szCs w:val="22"/>
              </w:rPr>
              <w:t xml:space="preserve">small group </w:t>
            </w:r>
            <w:r w:rsidR="00AC0412" w:rsidRPr="00996B44">
              <w:rPr>
                <w:sz w:val="22"/>
                <w:szCs w:val="22"/>
              </w:rPr>
              <w:t>work</w:t>
            </w:r>
            <w:r w:rsidR="0025336A" w:rsidRPr="00996B44">
              <w:rPr>
                <w:sz w:val="22"/>
                <w:szCs w:val="22"/>
              </w:rPr>
              <w:t xml:space="preserve"> (written assignment </w:t>
            </w:r>
            <w:r w:rsidR="00AC0412" w:rsidRPr="00996B44">
              <w:rPr>
                <w:sz w:val="22"/>
                <w:szCs w:val="22"/>
              </w:rPr>
              <w:t xml:space="preserve">or </w:t>
            </w:r>
            <w:r w:rsidR="0025336A" w:rsidRPr="00996B44">
              <w:rPr>
                <w:sz w:val="22"/>
                <w:szCs w:val="22"/>
              </w:rPr>
              <w:t>presentation</w:t>
            </w:r>
            <w:r w:rsidR="00AC0412" w:rsidRPr="00996B44">
              <w:rPr>
                <w:sz w:val="22"/>
                <w:szCs w:val="22"/>
              </w:rPr>
              <w:t xml:space="preserve">), </w:t>
            </w:r>
            <w:r w:rsidR="0025336A" w:rsidRPr="00996B44">
              <w:rPr>
                <w:sz w:val="22"/>
                <w:szCs w:val="22"/>
              </w:rPr>
              <w:t>case study</w:t>
            </w:r>
            <w:r w:rsidR="00AC0412" w:rsidRPr="00996B44">
              <w:rPr>
                <w:sz w:val="22"/>
                <w:szCs w:val="22"/>
              </w:rPr>
              <w:t xml:space="preserve"> and case presentation.</w:t>
            </w:r>
            <w:r w:rsidR="0025336A" w:rsidRPr="00996B44">
              <w:rPr>
                <w:sz w:val="22"/>
                <w:szCs w:val="22"/>
              </w:rPr>
              <w:t xml:space="preserve"> </w:t>
            </w:r>
          </w:p>
          <w:p w:rsidR="009370F7" w:rsidRPr="00C42A62" w:rsidRDefault="00996B44" w:rsidP="00C417A8">
            <w:pPr>
              <w:jc w:val="both"/>
              <w:rPr>
                <w:sz w:val="22"/>
                <w:szCs w:val="22"/>
              </w:rPr>
            </w:pPr>
            <w:r>
              <w:rPr>
                <w:sz w:val="22"/>
                <w:szCs w:val="22"/>
              </w:rPr>
              <w:t xml:space="preserve">      f. </w:t>
            </w:r>
            <w:r w:rsidR="004E15C8">
              <w:rPr>
                <w:sz w:val="22"/>
                <w:szCs w:val="22"/>
              </w:rPr>
              <w:t xml:space="preserve">   </w:t>
            </w:r>
            <w:r w:rsidR="00D3699E">
              <w:rPr>
                <w:sz w:val="22"/>
                <w:szCs w:val="22"/>
              </w:rPr>
              <w:t>Other: T</w:t>
            </w:r>
            <w:r w:rsidR="00142772" w:rsidRPr="0000536A">
              <w:rPr>
                <w:sz w:val="22"/>
                <w:szCs w:val="22"/>
              </w:rPr>
              <w:t>hrough clinical sessions</w:t>
            </w:r>
            <w:r w:rsidR="0023076A">
              <w:rPr>
                <w:sz w:val="22"/>
                <w:szCs w:val="22"/>
              </w:rPr>
              <w:t xml:space="preserve"> </w:t>
            </w:r>
            <w:r w:rsidR="00142772" w:rsidRPr="0000536A">
              <w:rPr>
                <w:sz w:val="22"/>
                <w:szCs w:val="22"/>
              </w:rPr>
              <w:t xml:space="preserve">where students perform comprehensive care cases. </w:t>
            </w:r>
          </w:p>
        </w:tc>
      </w:tr>
    </w:tbl>
    <w:p w:rsidR="00BA7346" w:rsidRDefault="00BA7346" w:rsidP="00BA7346">
      <w:pPr>
        <w:rPr>
          <w:sz w:val="22"/>
          <w:szCs w:val="22"/>
        </w:rPr>
      </w:pPr>
    </w:p>
    <w:p w:rsidR="00C417A8" w:rsidRDefault="00C417A8" w:rsidP="00BA7346">
      <w:pPr>
        <w:rPr>
          <w:b/>
          <w:bCs/>
          <w:sz w:val="22"/>
          <w:szCs w:val="22"/>
        </w:rPr>
      </w:pPr>
    </w:p>
    <w:p w:rsidR="00D33693" w:rsidRDefault="00D33693" w:rsidP="00BA7346">
      <w:pPr>
        <w:rPr>
          <w:b/>
          <w:bCs/>
          <w:sz w:val="22"/>
          <w:szCs w:val="22"/>
        </w:rPr>
      </w:pPr>
    </w:p>
    <w:p w:rsidR="00D33693" w:rsidRDefault="00D33693" w:rsidP="00BA7346">
      <w:pPr>
        <w:rPr>
          <w:b/>
          <w:bCs/>
          <w:sz w:val="22"/>
          <w:szCs w:val="22"/>
        </w:rPr>
      </w:pPr>
    </w:p>
    <w:p w:rsidR="00D33693" w:rsidRDefault="00D33693" w:rsidP="00BA7346">
      <w:pPr>
        <w:rPr>
          <w:b/>
          <w:bCs/>
          <w:sz w:val="22"/>
          <w:szCs w:val="22"/>
        </w:rPr>
      </w:pPr>
    </w:p>
    <w:p w:rsidR="002370E2" w:rsidRDefault="002370E2" w:rsidP="00BA7346">
      <w:pPr>
        <w:rPr>
          <w:b/>
          <w:bCs/>
          <w:sz w:val="22"/>
          <w:szCs w:val="22"/>
        </w:rPr>
      </w:pPr>
    </w:p>
    <w:p w:rsidR="004E17A4" w:rsidRPr="00BA7346" w:rsidRDefault="004E17A4" w:rsidP="00BA7346">
      <w:pPr>
        <w:rPr>
          <w:sz w:val="22"/>
          <w:szCs w:val="22"/>
        </w:rPr>
      </w:pPr>
      <w:r w:rsidRPr="00C42A62">
        <w:rPr>
          <w:b/>
          <w:bCs/>
          <w:sz w:val="22"/>
          <w:szCs w:val="22"/>
        </w:rPr>
        <w:t xml:space="preserve">B  Objectives  </w:t>
      </w:r>
    </w:p>
    <w:p w:rsidR="009370F7" w:rsidRPr="00C42A62"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42A62" w:rsidTr="0000536A">
        <w:trPr>
          <w:cantSplit/>
          <w:trHeight w:val="2312"/>
        </w:trPr>
        <w:tc>
          <w:tcPr>
            <w:tcW w:w="9450" w:type="dxa"/>
          </w:tcPr>
          <w:p w:rsidR="004E17A4" w:rsidRPr="00C42A62" w:rsidRDefault="00A51C5E" w:rsidP="00A51C5E">
            <w:pPr>
              <w:rPr>
                <w:sz w:val="22"/>
                <w:szCs w:val="22"/>
              </w:rPr>
            </w:pPr>
            <w:r w:rsidRPr="00C42A62">
              <w:rPr>
                <w:sz w:val="22"/>
                <w:szCs w:val="22"/>
              </w:rPr>
              <w:t>1.  What is the main purpose for this course?</w:t>
            </w:r>
          </w:p>
          <w:p w:rsidR="004E17A4" w:rsidRPr="00C42A62" w:rsidRDefault="004E17A4" w:rsidP="008D6EF7">
            <w:pPr>
              <w:rPr>
                <w:sz w:val="22"/>
                <w:szCs w:val="22"/>
              </w:rPr>
            </w:pPr>
          </w:p>
          <w:p w:rsidR="004E17A4" w:rsidRPr="00C42A62" w:rsidRDefault="00142772" w:rsidP="0000536A">
            <w:pPr>
              <w:jc w:val="both"/>
              <w:rPr>
                <w:sz w:val="22"/>
                <w:szCs w:val="22"/>
              </w:rPr>
            </w:pPr>
            <w:r>
              <w:rPr>
                <w:rFonts w:eastAsia="MS Mincho"/>
                <w:sz w:val="22"/>
                <w:szCs w:val="22"/>
                <w:lang w:eastAsia="ja-JP"/>
              </w:rPr>
              <w:t xml:space="preserve">The aim of this course is to introduce students to the concept of treating and managing the patient as a whole in comprehensive care clinic. </w:t>
            </w:r>
            <w:r w:rsidRPr="007A4995">
              <w:rPr>
                <w:rFonts w:eastAsia="MS Mincho"/>
                <w:sz w:val="22"/>
                <w:szCs w:val="22"/>
                <w:lang w:eastAsia="ja-JP"/>
              </w:rPr>
              <w:t>Students are helped to develop and comprehend a treatment plan for the patient in different phases including all disciplines and then start to provide the necessary clinical treatment under faculty supervision. This multidisciplinary integrated approach ensures the student learns to deal with patients holistically, and at the same time patients get the desired treatment done without further referrals and delays</w:t>
            </w:r>
            <w:r w:rsidR="0000536A">
              <w:rPr>
                <w:rFonts w:eastAsia="MS Mincho"/>
                <w:sz w:val="22"/>
                <w:szCs w:val="22"/>
                <w:lang w:eastAsia="ja-JP"/>
              </w:rPr>
              <w:t>.</w:t>
            </w:r>
          </w:p>
          <w:p w:rsidR="004E17A4" w:rsidRPr="00C42A62" w:rsidRDefault="004E17A4" w:rsidP="008D6EF7">
            <w:pPr>
              <w:rPr>
                <w:sz w:val="22"/>
                <w:szCs w:val="22"/>
              </w:rPr>
            </w:pPr>
          </w:p>
        </w:tc>
      </w:tr>
      <w:tr w:rsidR="004E17A4" w:rsidRPr="00C42A62" w:rsidTr="00A6195D">
        <w:tc>
          <w:tcPr>
            <w:tcW w:w="9450" w:type="dxa"/>
          </w:tcPr>
          <w:p w:rsidR="004E17A4" w:rsidRPr="00C42A62" w:rsidRDefault="004E17A4" w:rsidP="008D6EF7">
            <w:pPr>
              <w:rPr>
                <w:sz w:val="22"/>
                <w:szCs w:val="22"/>
              </w:rPr>
            </w:pPr>
            <w:r w:rsidRPr="00C42A62">
              <w:rPr>
                <w:sz w:val="22"/>
                <w:szCs w:val="22"/>
              </w:rPr>
              <w:t>2.  Briefly describe any plans for developing and improving the course that are being implemented.  (e.g. increased use of IT or web based reference material,  changes in content as a result of new research in the field)</w:t>
            </w:r>
          </w:p>
          <w:p w:rsidR="0000536A" w:rsidRDefault="0000536A" w:rsidP="0000536A">
            <w:pPr>
              <w:rPr>
                <w:sz w:val="22"/>
                <w:szCs w:val="22"/>
              </w:rPr>
            </w:pPr>
          </w:p>
          <w:p w:rsidR="004E17A4" w:rsidRDefault="004E15C8" w:rsidP="00D53A39">
            <w:pPr>
              <w:rPr>
                <w:sz w:val="22"/>
                <w:szCs w:val="22"/>
              </w:rPr>
            </w:pPr>
            <w:r>
              <w:rPr>
                <w:sz w:val="22"/>
                <w:szCs w:val="22"/>
              </w:rPr>
              <w:t>-</w:t>
            </w:r>
            <w:r w:rsidR="00D53A39">
              <w:rPr>
                <w:sz w:val="22"/>
                <w:szCs w:val="22"/>
              </w:rPr>
              <w:t>Increase the use of different forms of active learning</w:t>
            </w:r>
            <w:r w:rsidR="001A1855" w:rsidRPr="0000536A">
              <w:rPr>
                <w:sz w:val="22"/>
                <w:szCs w:val="22"/>
              </w:rPr>
              <w:t xml:space="preserve"> </w:t>
            </w:r>
            <w:r w:rsidR="00D53A39">
              <w:rPr>
                <w:sz w:val="22"/>
                <w:szCs w:val="22"/>
              </w:rPr>
              <w:t xml:space="preserve">in </w:t>
            </w:r>
            <w:r w:rsidR="001A1855" w:rsidRPr="0000536A">
              <w:rPr>
                <w:sz w:val="22"/>
                <w:szCs w:val="22"/>
              </w:rPr>
              <w:t xml:space="preserve">more topics to increase the </w:t>
            </w:r>
            <w:r w:rsidR="0098208C" w:rsidRPr="0000536A">
              <w:rPr>
                <w:sz w:val="22"/>
                <w:szCs w:val="22"/>
              </w:rPr>
              <w:t>student</w:t>
            </w:r>
            <w:r w:rsidR="0098208C">
              <w:rPr>
                <w:sz w:val="22"/>
                <w:szCs w:val="22"/>
              </w:rPr>
              <w:t>'s</w:t>
            </w:r>
            <w:r w:rsidR="001A1855" w:rsidRPr="0000536A">
              <w:rPr>
                <w:sz w:val="22"/>
                <w:szCs w:val="22"/>
              </w:rPr>
              <w:t xml:space="preserve"> ability of critical thinking</w:t>
            </w:r>
            <w:r w:rsidR="00D53A39">
              <w:rPr>
                <w:sz w:val="22"/>
                <w:szCs w:val="22"/>
              </w:rPr>
              <w:t>.</w:t>
            </w:r>
          </w:p>
          <w:p w:rsidR="00D53A39" w:rsidRPr="00C42A62" w:rsidRDefault="00D53A39" w:rsidP="00D53A39">
            <w:pPr>
              <w:rPr>
                <w:sz w:val="22"/>
                <w:szCs w:val="22"/>
              </w:rPr>
            </w:pPr>
          </w:p>
        </w:tc>
      </w:tr>
    </w:tbl>
    <w:p w:rsidR="00BA7346" w:rsidRDefault="00BA7346" w:rsidP="004E17A4">
      <w:pPr>
        <w:rPr>
          <w:b/>
          <w:bCs/>
          <w:sz w:val="22"/>
          <w:szCs w:val="22"/>
        </w:rPr>
      </w:pPr>
    </w:p>
    <w:p w:rsidR="002370E2" w:rsidRDefault="002370E2" w:rsidP="004E17A4">
      <w:pPr>
        <w:rPr>
          <w:b/>
          <w:bCs/>
          <w:sz w:val="22"/>
          <w:szCs w:val="22"/>
        </w:rPr>
      </w:pPr>
    </w:p>
    <w:p w:rsidR="004E17A4" w:rsidRPr="00C42A62" w:rsidRDefault="004E17A4" w:rsidP="004E17A4">
      <w:pPr>
        <w:rPr>
          <w:b/>
          <w:bCs/>
          <w:sz w:val="22"/>
          <w:szCs w:val="22"/>
        </w:rPr>
      </w:pPr>
      <w:r w:rsidRPr="00C42A62">
        <w:rPr>
          <w:b/>
          <w:bCs/>
          <w:sz w:val="22"/>
          <w:szCs w:val="22"/>
        </w:rPr>
        <w:t>C.  Course Description (Note:  General description in the form to be used for the Bulletin or handbook should be attached)</w:t>
      </w:r>
    </w:p>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2340"/>
        <w:gridCol w:w="1530"/>
      </w:tblGrid>
      <w:tr w:rsidR="004E17A4" w:rsidRPr="00C42A62" w:rsidTr="00687F32">
        <w:tc>
          <w:tcPr>
            <w:tcW w:w="9450" w:type="dxa"/>
            <w:gridSpan w:val="3"/>
          </w:tcPr>
          <w:p w:rsidR="004E17A4" w:rsidRPr="00BA7346" w:rsidRDefault="004E17A4" w:rsidP="008D6EF7">
            <w:pPr>
              <w:rPr>
                <w:b/>
                <w:bCs/>
                <w:sz w:val="22"/>
                <w:szCs w:val="22"/>
              </w:rPr>
            </w:pPr>
            <w:r w:rsidRPr="00BA7346">
              <w:rPr>
                <w:b/>
                <w:bCs/>
                <w:sz w:val="22"/>
                <w:szCs w:val="22"/>
              </w:rPr>
              <w:t>1</w:t>
            </w:r>
            <w:r w:rsidR="00A51C5E" w:rsidRPr="00BA7346">
              <w:rPr>
                <w:b/>
                <w:bCs/>
                <w:sz w:val="22"/>
                <w:szCs w:val="22"/>
              </w:rPr>
              <w:t>.</w:t>
            </w:r>
            <w:r w:rsidRPr="00BA7346">
              <w:rPr>
                <w:b/>
                <w:bCs/>
                <w:sz w:val="22"/>
                <w:szCs w:val="22"/>
              </w:rPr>
              <w:t xml:space="preserve"> Topics to be Covered </w:t>
            </w:r>
            <w:r w:rsidR="00667E17">
              <w:rPr>
                <w:b/>
                <w:bCs/>
                <w:sz w:val="22"/>
                <w:szCs w:val="22"/>
              </w:rPr>
              <w:t xml:space="preserve"> (Lectures)</w:t>
            </w:r>
          </w:p>
          <w:p w:rsidR="004E17A4" w:rsidRPr="00C42A62" w:rsidRDefault="004E17A4" w:rsidP="008D6EF7">
            <w:pPr>
              <w:rPr>
                <w:sz w:val="22"/>
                <w:szCs w:val="22"/>
              </w:rPr>
            </w:pPr>
          </w:p>
        </w:tc>
      </w:tr>
      <w:tr w:rsidR="00784A20" w:rsidRPr="00C42A62" w:rsidTr="00687F32">
        <w:trPr>
          <w:cantSplit/>
        </w:trPr>
        <w:tc>
          <w:tcPr>
            <w:tcW w:w="5580" w:type="dxa"/>
            <w:vMerge w:val="restart"/>
            <w:shd w:val="clear" w:color="auto" w:fill="F2F2F2" w:themeFill="background1" w:themeFillShade="F2"/>
          </w:tcPr>
          <w:p w:rsidR="00784A20" w:rsidRPr="00265D62" w:rsidRDefault="00784A20" w:rsidP="008D6EF7">
            <w:pPr>
              <w:rPr>
                <w:sz w:val="22"/>
                <w:szCs w:val="22"/>
              </w:rPr>
            </w:pPr>
            <w:r w:rsidRPr="00265D62">
              <w:rPr>
                <w:sz w:val="22"/>
                <w:szCs w:val="22"/>
              </w:rPr>
              <w:t>List of Topics</w:t>
            </w:r>
          </w:p>
        </w:tc>
        <w:tc>
          <w:tcPr>
            <w:tcW w:w="3870" w:type="dxa"/>
            <w:gridSpan w:val="2"/>
            <w:shd w:val="clear" w:color="auto" w:fill="F2F2F2" w:themeFill="background1" w:themeFillShade="F2"/>
          </w:tcPr>
          <w:p w:rsidR="00784A20" w:rsidRPr="00265D62" w:rsidRDefault="00784A20" w:rsidP="00E34911">
            <w:pPr>
              <w:jc w:val="center"/>
              <w:rPr>
                <w:sz w:val="22"/>
                <w:szCs w:val="22"/>
              </w:rPr>
            </w:pPr>
            <w:r w:rsidRPr="00265D62">
              <w:rPr>
                <w:sz w:val="22"/>
                <w:szCs w:val="22"/>
              </w:rPr>
              <w:t>4 Hours (4 Lectures) per each week</w:t>
            </w:r>
          </w:p>
        </w:tc>
      </w:tr>
      <w:tr w:rsidR="00784A20" w:rsidRPr="00C42A62" w:rsidTr="00687F32">
        <w:trPr>
          <w:cantSplit/>
        </w:trPr>
        <w:tc>
          <w:tcPr>
            <w:tcW w:w="5580" w:type="dxa"/>
            <w:vMerge/>
            <w:shd w:val="clear" w:color="auto" w:fill="F2F2F2" w:themeFill="background1" w:themeFillShade="F2"/>
          </w:tcPr>
          <w:p w:rsidR="00784A20" w:rsidRPr="00265D62" w:rsidRDefault="00784A20" w:rsidP="008D6EF7">
            <w:pPr>
              <w:rPr>
                <w:sz w:val="22"/>
                <w:szCs w:val="22"/>
              </w:rPr>
            </w:pPr>
          </w:p>
        </w:tc>
        <w:tc>
          <w:tcPr>
            <w:tcW w:w="2340" w:type="dxa"/>
            <w:shd w:val="clear" w:color="auto" w:fill="F2F2F2" w:themeFill="background1" w:themeFillShade="F2"/>
          </w:tcPr>
          <w:p w:rsidR="00784A20" w:rsidRPr="00265D62" w:rsidRDefault="00784A20" w:rsidP="001D5BCA">
            <w:pPr>
              <w:jc w:val="center"/>
              <w:rPr>
                <w:sz w:val="22"/>
                <w:szCs w:val="22"/>
              </w:rPr>
            </w:pPr>
            <w:r w:rsidRPr="00265D62">
              <w:rPr>
                <w:sz w:val="22"/>
                <w:szCs w:val="22"/>
              </w:rPr>
              <w:t>Contact hours / week</w:t>
            </w:r>
          </w:p>
        </w:tc>
        <w:tc>
          <w:tcPr>
            <w:tcW w:w="1530" w:type="dxa"/>
            <w:shd w:val="clear" w:color="auto" w:fill="F2F2F2" w:themeFill="background1" w:themeFillShade="F2"/>
          </w:tcPr>
          <w:p w:rsidR="00784A20" w:rsidRPr="00265D62" w:rsidRDefault="00784A20" w:rsidP="0076606C">
            <w:pPr>
              <w:jc w:val="center"/>
              <w:rPr>
                <w:sz w:val="22"/>
                <w:szCs w:val="22"/>
              </w:rPr>
            </w:pPr>
            <w:r w:rsidRPr="00265D62">
              <w:rPr>
                <w:sz w:val="22"/>
                <w:szCs w:val="22"/>
              </w:rPr>
              <w:t>Contact Hours</w:t>
            </w:r>
          </w:p>
        </w:tc>
      </w:tr>
      <w:tr w:rsidR="00E34911" w:rsidRPr="00C42A62" w:rsidTr="00687F32">
        <w:trPr>
          <w:cantSplit/>
        </w:trPr>
        <w:tc>
          <w:tcPr>
            <w:tcW w:w="5580" w:type="dxa"/>
          </w:tcPr>
          <w:p w:rsidR="00E34911" w:rsidRDefault="00E34911" w:rsidP="00282170">
            <w:pPr>
              <w:rPr>
                <w:sz w:val="22"/>
                <w:szCs w:val="22"/>
              </w:rPr>
            </w:pPr>
            <w:r>
              <w:rPr>
                <w:sz w:val="22"/>
                <w:szCs w:val="22"/>
              </w:rPr>
              <w:t xml:space="preserve">Introduction to </w:t>
            </w:r>
            <w:proofErr w:type="spellStart"/>
            <w:r>
              <w:rPr>
                <w:sz w:val="22"/>
                <w:szCs w:val="22"/>
              </w:rPr>
              <w:t>periodontology</w:t>
            </w:r>
            <w:proofErr w:type="spellEnd"/>
            <w:r w:rsidR="00DE1FA4">
              <w:rPr>
                <w:sz w:val="22"/>
                <w:szCs w:val="22"/>
              </w:rPr>
              <w:t xml:space="preserve"> and CCC I course</w:t>
            </w:r>
          </w:p>
        </w:tc>
        <w:tc>
          <w:tcPr>
            <w:tcW w:w="2340" w:type="dxa"/>
          </w:tcPr>
          <w:p w:rsidR="00E34911" w:rsidRPr="00784A20" w:rsidRDefault="00E34911" w:rsidP="00784A20">
            <w:pPr>
              <w:jc w:val="center"/>
              <w:rPr>
                <w:sz w:val="22"/>
                <w:szCs w:val="22"/>
              </w:rPr>
            </w:pPr>
            <w:r w:rsidRPr="00784A20">
              <w:rPr>
                <w:sz w:val="22"/>
                <w:szCs w:val="22"/>
              </w:rPr>
              <w:t>1 hour x 1 week</w:t>
            </w:r>
          </w:p>
        </w:tc>
        <w:tc>
          <w:tcPr>
            <w:tcW w:w="1530" w:type="dxa"/>
          </w:tcPr>
          <w:p w:rsidR="00E34911" w:rsidRPr="00784A20" w:rsidRDefault="00E34911" w:rsidP="00126C07">
            <w:pPr>
              <w:jc w:val="center"/>
              <w:rPr>
                <w:sz w:val="22"/>
                <w:szCs w:val="22"/>
              </w:rPr>
            </w:pPr>
            <w:r w:rsidRPr="00784A20">
              <w:rPr>
                <w:sz w:val="22"/>
                <w:szCs w:val="22"/>
              </w:rPr>
              <w:t>1</w:t>
            </w:r>
          </w:p>
        </w:tc>
      </w:tr>
      <w:tr w:rsidR="00E34911" w:rsidRPr="00C42A62" w:rsidTr="00687F32">
        <w:trPr>
          <w:cantSplit/>
        </w:trPr>
        <w:tc>
          <w:tcPr>
            <w:tcW w:w="5580" w:type="dxa"/>
          </w:tcPr>
          <w:p w:rsidR="00E34911" w:rsidRPr="00F34235" w:rsidRDefault="00E34911" w:rsidP="00282170">
            <w:pPr>
              <w:rPr>
                <w:sz w:val="22"/>
                <w:szCs w:val="22"/>
              </w:rPr>
            </w:pPr>
            <w:r>
              <w:rPr>
                <w:sz w:val="22"/>
                <w:szCs w:val="22"/>
              </w:rPr>
              <w:t>F</w:t>
            </w:r>
            <w:r w:rsidRPr="00711690">
              <w:rPr>
                <w:sz w:val="22"/>
                <w:szCs w:val="22"/>
              </w:rPr>
              <w:t>lap technique for pocket therapy</w:t>
            </w:r>
          </w:p>
        </w:tc>
        <w:tc>
          <w:tcPr>
            <w:tcW w:w="2340" w:type="dxa"/>
          </w:tcPr>
          <w:p w:rsidR="00E34911" w:rsidRPr="00784A20" w:rsidRDefault="0023184A" w:rsidP="00784A20">
            <w:pPr>
              <w:jc w:val="center"/>
              <w:rPr>
                <w:sz w:val="22"/>
                <w:szCs w:val="22"/>
              </w:rPr>
            </w:pPr>
            <w:r>
              <w:rPr>
                <w:sz w:val="22"/>
                <w:szCs w:val="22"/>
              </w:rPr>
              <w:t>1 hour x 4</w:t>
            </w:r>
            <w:r w:rsidR="00E34911" w:rsidRPr="00784A20">
              <w:rPr>
                <w:sz w:val="22"/>
                <w:szCs w:val="22"/>
              </w:rPr>
              <w:t xml:space="preserve"> weeks</w:t>
            </w:r>
          </w:p>
        </w:tc>
        <w:tc>
          <w:tcPr>
            <w:tcW w:w="1530" w:type="dxa"/>
          </w:tcPr>
          <w:p w:rsidR="00E34911" w:rsidRPr="00784A20" w:rsidRDefault="0023184A" w:rsidP="00126C07">
            <w:pPr>
              <w:jc w:val="center"/>
              <w:rPr>
                <w:sz w:val="22"/>
                <w:szCs w:val="22"/>
              </w:rPr>
            </w:pPr>
            <w:r>
              <w:rPr>
                <w:sz w:val="22"/>
                <w:szCs w:val="22"/>
              </w:rPr>
              <w:t>4</w:t>
            </w:r>
          </w:p>
        </w:tc>
      </w:tr>
      <w:tr w:rsidR="00E34911" w:rsidRPr="00C42A62" w:rsidTr="00687F32">
        <w:trPr>
          <w:cantSplit/>
        </w:trPr>
        <w:tc>
          <w:tcPr>
            <w:tcW w:w="5580" w:type="dxa"/>
          </w:tcPr>
          <w:p w:rsidR="00E34911" w:rsidRPr="00F34235" w:rsidRDefault="00E34911" w:rsidP="00282170">
            <w:pPr>
              <w:rPr>
                <w:sz w:val="22"/>
                <w:szCs w:val="22"/>
              </w:rPr>
            </w:pPr>
            <w:proofErr w:type="spellStart"/>
            <w:r>
              <w:rPr>
                <w:sz w:val="22"/>
                <w:szCs w:val="22"/>
              </w:rPr>
              <w:t>Resective</w:t>
            </w:r>
            <w:proofErr w:type="spellEnd"/>
            <w:r>
              <w:rPr>
                <w:sz w:val="22"/>
                <w:szCs w:val="22"/>
              </w:rPr>
              <w:t xml:space="preserve"> o</w:t>
            </w:r>
            <w:r w:rsidRPr="00D226D5">
              <w:rPr>
                <w:sz w:val="22"/>
                <w:szCs w:val="22"/>
              </w:rPr>
              <w:t>sseous surgery</w:t>
            </w:r>
          </w:p>
        </w:tc>
        <w:tc>
          <w:tcPr>
            <w:tcW w:w="2340" w:type="dxa"/>
          </w:tcPr>
          <w:p w:rsidR="00E34911" w:rsidRPr="00784A20" w:rsidRDefault="006421D6" w:rsidP="00784A20">
            <w:pPr>
              <w:jc w:val="center"/>
              <w:rPr>
                <w:sz w:val="22"/>
                <w:szCs w:val="22"/>
              </w:rPr>
            </w:pPr>
            <w:r>
              <w:rPr>
                <w:sz w:val="22"/>
                <w:szCs w:val="22"/>
              </w:rPr>
              <w:t>1 hour x 3</w:t>
            </w:r>
            <w:r w:rsidR="00E34911" w:rsidRPr="00784A20">
              <w:rPr>
                <w:sz w:val="22"/>
                <w:szCs w:val="22"/>
              </w:rPr>
              <w:t xml:space="preserve"> weeks</w:t>
            </w:r>
          </w:p>
        </w:tc>
        <w:tc>
          <w:tcPr>
            <w:tcW w:w="1530" w:type="dxa"/>
          </w:tcPr>
          <w:p w:rsidR="00E34911" w:rsidRPr="00784A20" w:rsidRDefault="006421D6" w:rsidP="00126C07">
            <w:pPr>
              <w:jc w:val="center"/>
              <w:rPr>
                <w:sz w:val="22"/>
                <w:szCs w:val="22"/>
              </w:rPr>
            </w:pPr>
            <w:r>
              <w:rPr>
                <w:sz w:val="22"/>
                <w:szCs w:val="22"/>
              </w:rPr>
              <w:t>3</w:t>
            </w:r>
          </w:p>
        </w:tc>
      </w:tr>
      <w:tr w:rsidR="00E34911" w:rsidRPr="00C42A62" w:rsidTr="00687F32">
        <w:trPr>
          <w:cantSplit/>
        </w:trPr>
        <w:tc>
          <w:tcPr>
            <w:tcW w:w="5580" w:type="dxa"/>
          </w:tcPr>
          <w:p w:rsidR="00E34911" w:rsidRPr="00F34235" w:rsidRDefault="0023184A" w:rsidP="006421D6">
            <w:pPr>
              <w:rPr>
                <w:sz w:val="22"/>
                <w:szCs w:val="22"/>
              </w:rPr>
            </w:pPr>
            <w:r w:rsidRPr="00D226D5">
              <w:rPr>
                <w:sz w:val="22"/>
                <w:szCs w:val="22"/>
              </w:rPr>
              <w:t>The periodontal restorative interrelationships</w:t>
            </w:r>
            <w:r>
              <w:rPr>
                <w:sz w:val="22"/>
                <w:szCs w:val="22"/>
              </w:rPr>
              <w:t xml:space="preserve">                               </w:t>
            </w:r>
          </w:p>
        </w:tc>
        <w:tc>
          <w:tcPr>
            <w:tcW w:w="2340" w:type="dxa"/>
          </w:tcPr>
          <w:p w:rsidR="00E34911" w:rsidRPr="00784A20" w:rsidRDefault="006421D6" w:rsidP="00784A20">
            <w:pPr>
              <w:jc w:val="center"/>
              <w:rPr>
                <w:sz w:val="22"/>
                <w:szCs w:val="22"/>
              </w:rPr>
            </w:pPr>
            <w:r>
              <w:rPr>
                <w:sz w:val="22"/>
                <w:szCs w:val="22"/>
              </w:rPr>
              <w:t>1 hour x 2</w:t>
            </w:r>
            <w:r w:rsidR="00784A20" w:rsidRPr="00784A20">
              <w:rPr>
                <w:sz w:val="22"/>
                <w:szCs w:val="22"/>
              </w:rPr>
              <w:t xml:space="preserve"> </w:t>
            </w:r>
            <w:r w:rsidR="00E34911" w:rsidRPr="00784A20">
              <w:rPr>
                <w:sz w:val="22"/>
                <w:szCs w:val="22"/>
              </w:rPr>
              <w:t>week</w:t>
            </w:r>
          </w:p>
        </w:tc>
        <w:tc>
          <w:tcPr>
            <w:tcW w:w="1530" w:type="dxa"/>
          </w:tcPr>
          <w:p w:rsidR="00E34911" w:rsidRPr="00784A20" w:rsidRDefault="006421D6" w:rsidP="00126C07">
            <w:pPr>
              <w:jc w:val="center"/>
              <w:rPr>
                <w:sz w:val="22"/>
                <w:szCs w:val="22"/>
              </w:rPr>
            </w:pPr>
            <w:r>
              <w:rPr>
                <w:sz w:val="22"/>
                <w:szCs w:val="22"/>
              </w:rPr>
              <w:t>2</w:t>
            </w:r>
          </w:p>
        </w:tc>
      </w:tr>
      <w:tr w:rsidR="00E34911" w:rsidRPr="00C42A62" w:rsidTr="00687F32">
        <w:trPr>
          <w:cantSplit/>
        </w:trPr>
        <w:tc>
          <w:tcPr>
            <w:tcW w:w="5580" w:type="dxa"/>
          </w:tcPr>
          <w:p w:rsidR="00E34911" w:rsidRPr="00F34235" w:rsidRDefault="0023184A" w:rsidP="0023184A">
            <w:pPr>
              <w:rPr>
                <w:sz w:val="22"/>
                <w:szCs w:val="22"/>
              </w:rPr>
            </w:pPr>
            <w:r w:rsidRPr="00D226D5">
              <w:rPr>
                <w:sz w:val="22"/>
                <w:szCs w:val="22"/>
              </w:rPr>
              <w:t xml:space="preserve">Bone graft and combined techniques </w:t>
            </w:r>
          </w:p>
        </w:tc>
        <w:tc>
          <w:tcPr>
            <w:tcW w:w="2340" w:type="dxa"/>
          </w:tcPr>
          <w:p w:rsidR="00E34911" w:rsidRPr="00784A20" w:rsidRDefault="00E34911" w:rsidP="00784A20">
            <w:pPr>
              <w:jc w:val="center"/>
              <w:rPr>
                <w:sz w:val="22"/>
                <w:szCs w:val="22"/>
              </w:rPr>
            </w:pPr>
            <w:r w:rsidRPr="00784A20">
              <w:rPr>
                <w:sz w:val="22"/>
                <w:szCs w:val="22"/>
              </w:rPr>
              <w:t>1 hour x 2 weeks</w:t>
            </w:r>
          </w:p>
        </w:tc>
        <w:tc>
          <w:tcPr>
            <w:tcW w:w="1530" w:type="dxa"/>
          </w:tcPr>
          <w:p w:rsidR="00E34911" w:rsidRPr="00784A20" w:rsidRDefault="00E34911" w:rsidP="00126C07">
            <w:pPr>
              <w:jc w:val="center"/>
              <w:rPr>
                <w:sz w:val="22"/>
                <w:szCs w:val="22"/>
              </w:rPr>
            </w:pPr>
            <w:r w:rsidRPr="00784A20">
              <w:rPr>
                <w:sz w:val="22"/>
                <w:szCs w:val="22"/>
              </w:rPr>
              <w:t>2</w:t>
            </w:r>
          </w:p>
        </w:tc>
      </w:tr>
      <w:tr w:rsidR="00E34911" w:rsidRPr="00C42A62" w:rsidTr="00687F32">
        <w:trPr>
          <w:cantSplit/>
        </w:trPr>
        <w:tc>
          <w:tcPr>
            <w:tcW w:w="5580" w:type="dxa"/>
          </w:tcPr>
          <w:p w:rsidR="00E34911" w:rsidRPr="00F34235" w:rsidRDefault="0023184A" w:rsidP="00282170">
            <w:pPr>
              <w:rPr>
                <w:sz w:val="22"/>
                <w:szCs w:val="22"/>
              </w:rPr>
            </w:pPr>
            <w:r w:rsidRPr="00D226D5">
              <w:rPr>
                <w:sz w:val="22"/>
                <w:szCs w:val="22"/>
              </w:rPr>
              <w:t>Guided tissue regeneration</w:t>
            </w:r>
          </w:p>
        </w:tc>
        <w:tc>
          <w:tcPr>
            <w:tcW w:w="2340" w:type="dxa"/>
          </w:tcPr>
          <w:p w:rsidR="00E34911" w:rsidRPr="00784A20" w:rsidRDefault="00E34911" w:rsidP="00784A20">
            <w:pPr>
              <w:jc w:val="center"/>
              <w:rPr>
                <w:sz w:val="22"/>
                <w:szCs w:val="22"/>
              </w:rPr>
            </w:pPr>
            <w:r w:rsidRPr="00784A20">
              <w:rPr>
                <w:sz w:val="22"/>
                <w:szCs w:val="22"/>
              </w:rPr>
              <w:t>1 hour x 2 weeks</w:t>
            </w:r>
          </w:p>
        </w:tc>
        <w:tc>
          <w:tcPr>
            <w:tcW w:w="1530" w:type="dxa"/>
          </w:tcPr>
          <w:p w:rsidR="00E34911" w:rsidRPr="00784A20" w:rsidRDefault="00E34911" w:rsidP="00126C07">
            <w:pPr>
              <w:jc w:val="center"/>
              <w:rPr>
                <w:sz w:val="22"/>
                <w:szCs w:val="22"/>
              </w:rPr>
            </w:pPr>
            <w:r w:rsidRPr="00784A20">
              <w:rPr>
                <w:sz w:val="22"/>
                <w:szCs w:val="22"/>
              </w:rPr>
              <w:t>2</w:t>
            </w:r>
          </w:p>
        </w:tc>
      </w:tr>
      <w:tr w:rsidR="00E34911" w:rsidRPr="00C42A62" w:rsidTr="00687F32">
        <w:trPr>
          <w:cantSplit/>
        </w:trPr>
        <w:tc>
          <w:tcPr>
            <w:tcW w:w="5580" w:type="dxa"/>
          </w:tcPr>
          <w:p w:rsidR="00E34911" w:rsidRPr="00F34235" w:rsidRDefault="00E34911" w:rsidP="00282170">
            <w:pPr>
              <w:rPr>
                <w:sz w:val="22"/>
                <w:szCs w:val="22"/>
              </w:rPr>
            </w:pPr>
            <w:r w:rsidRPr="00D226D5">
              <w:rPr>
                <w:sz w:val="22"/>
                <w:szCs w:val="22"/>
              </w:rPr>
              <w:t>Suturing</w:t>
            </w:r>
          </w:p>
        </w:tc>
        <w:tc>
          <w:tcPr>
            <w:tcW w:w="2340" w:type="dxa"/>
          </w:tcPr>
          <w:p w:rsidR="00E34911" w:rsidRPr="00784A20" w:rsidRDefault="00E34911" w:rsidP="00784A20">
            <w:pPr>
              <w:jc w:val="center"/>
              <w:rPr>
                <w:sz w:val="22"/>
                <w:szCs w:val="22"/>
              </w:rPr>
            </w:pPr>
            <w:r w:rsidRPr="00784A20">
              <w:rPr>
                <w:sz w:val="22"/>
                <w:szCs w:val="22"/>
              </w:rPr>
              <w:t>1 hour x 1</w:t>
            </w:r>
            <w:r w:rsidR="00784A20" w:rsidRPr="00784A20">
              <w:rPr>
                <w:sz w:val="22"/>
                <w:szCs w:val="22"/>
              </w:rPr>
              <w:t xml:space="preserve"> </w:t>
            </w:r>
            <w:r w:rsidRPr="00784A20">
              <w:rPr>
                <w:sz w:val="22"/>
                <w:szCs w:val="22"/>
              </w:rPr>
              <w:t>week</w:t>
            </w:r>
          </w:p>
        </w:tc>
        <w:tc>
          <w:tcPr>
            <w:tcW w:w="1530" w:type="dxa"/>
          </w:tcPr>
          <w:p w:rsidR="00E34911" w:rsidRPr="00784A20" w:rsidRDefault="00E34911" w:rsidP="00126C07">
            <w:pPr>
              <w:jc w:val="center"/>
              <w:rPr>
                <w:sz w:val="22"/>
                <w:szCs w:val="22"/>
              </w:rPr>
            </w:pPr>
            <w:r w:rsidRPr="00784A20">
              <w:rPr>
                <w:sz w:val="22"/>
                <w:szCs w:val="22"/>
              </w:rPr>
              <w:t>1</w:t>
            </w:r>
          </w:p>
        </w:tc>
      </w:tr>
      <w:tr w:rsidR="00E34911" w:rsidRPr="00C42A62" w:rsidTr="00687F32">
        <w:trPr>
          <w:cantSplit/>
        </w:trPr>
        <w:tc>
          <w:tcPr>
            <w:tcW w:w="5580" w:type="dxa"/>
          </w:tcPr>
          <w:p w:rsidR="00E34911" w:rsidRPr="00F34235" w:rsidRDefault="00E34911" w:rsidP="00282170">
            <w:pPr>
              <w:rPr>
                <w:sz w:val="22"/>
                <w:szCs w:val="22"/>
              </w:rPr>
            </w:pPr>
            <w:proofErr w:type="spellStart"/>
            <w:r w:rsidRPr="00D226D5">
              <w:rPr>
                <w:sz w:val="22"/>
                <w:szCs w:val="22"/>
              </w:rPr>
              <w:t>Furcation</w:t>
            </w:r>
            <w:proofErr w:type="spellEnd"/>
            <w:r w:rsidRPr="00D226D5">
              <w:rPr>
                <w:sz w:val="22"/>
                <w:szCs w:val="22"/>
              </w:rPr>
              <w:t xml:space="preserve"> involvement and treatment</w:t>
            </w:r>
          </w:p>
        </w:tc>
        <w:tc>
          <w:tcPr>
            <w:tcW w:w="2340" w:type="dxa"/>
          </w:tcPr>
          <w:p w:rsidR="00E34911" w:rsidRPr="00784A20" w:rsidRDefault="00E34911" w:rsidP="00784A20">
            <w:pPr>
              <w:jc w:val="center"/>
              <w:rPr>
                <w:sz w:val="22"/>
                <w:szCs w:val="22"/>
              </w:rPr>
            </w:pPr>
            <w:r w:rsidRPr="00784A20">
              <w:rPr>
                <w:sz w:val="22"/>
                <w:szCs w:val="22"/>
              </w:rPr>
              <w:t>1 hour x 2 weeks</w:t>
            </w:r>
          </w:p>
        </w:tc>
        <w:tc>
          <w:tcPr>
            <w:tcW w:w="1530" w:type="dxa"/>
          </w:tcPr>
          <w:p w:rsidR="00E34911" w:rsidRPr="00784A20" w:rsidRDefault="00E34911" w:rsidP="00126C07">
            <w:pPr>
              <w:jc w:val="center"/>
              <w:rPr>
                <w:sz w:val="22"/>
                <w:szCs w:val="22"/>
              </w:rPr>
            </w:pPr>
            <w:r w:rsidRPr="00784A20">
              <w:rPr>
                <w:sz w:val="22"/>
                <w:szCs w:val="22"/>
              </w:rPr>
              <w:t>2</w:t>
            </w:r>
          </w:p>
        </w:tc>
      </w:tr>
      <w:tr w:rsidR="00E34911" w:rsidRPr="00C42A62" w:rsidTr="00687F32">
        <w:trPr>
          <w:cantSplit/>
        </w:trPr>
        <w:tc>
          <w:tcPr>
            <w:tcW w:w="5580" w:type="dxa"/>
          </w:tcPr>
          <w:p w:rsidR="00E34911" w:rsidRPr="00F34235" w:rsidRDefault="00E34911" w:rsidP="00282170">
            <w:pPr>
              <w:rPr>
                <w:sz w:val="22"/>
                <w:szCs w:val="22"/>
              </w:rPr>
            </w:pPr>
            <w:r w:rsidRPr="00D226D5">
              <w:rPr>
                <w:sz w:val="22"/>
                <w:szCs w:val="22"/>
              </w:rPr>
              <w:t>Periodontal plastic and aesthetic surgery</w:t>
            </w:r>
          </w:p>
        </w:tc>
        <w:tc>
          <w:tcPr>
            <w:tcW w:w="2340" w:type="dxa"/>
          </w:tcPr>
          <w:p w:rsidR="00E34911" w:rsidRPr="00784A20" w:rsidRDefault="00E34911" w:rsidP="00784A20">
            <w:pPr>
              <w:jc w:val="center"/>
              <w:rPr>
                <w:sz w:val="22"/>
                <w:szCs w:val="22"/>
              </w:rPr>
            </w:pPr>
            <w:r w:rsidRPr="00784A20">
              <w:rPr>
                <w:sz w:val="22"/>
                <w:szCs w:val="22"/>
              </w:rPr>
              <w:t>1 hour x 3 weeks</w:t>
            </w:r>
          </w:p>
        </w:tc>
        <w:tc>
          <w:tcPr>
            <w:tcW w:w="1530" w:type="dxa"/>
          </w:tcPr>
          <w:p w:rsidR="00E34911" w:rsidRPr="00784A20" w:rsidRDefault="00E34911" w:rsidP="00126C07">
            <w:pPr>
              <w:jc w:val="center"/>
              <w:rPr>
                <w:sz w:val="22"/>
                <w:szCs w:val="22"/>
              </w:rPr>
            </w:pPr>
            <w:r w:rsidRPr="00784A20">
              <w:rPr>
                <w:sz w:val="22"/>
                <w:szCs w:val="22"/>
              </w:rPr>
              <w:t>3</w:t>
            </w:r>
          </w:p>
        </w:tc>
      </w:tr>
      <w:tr w:rsidR="00E34911" w:rsidRPr="00C42A62" w:rsidTr="00687F32">
        <w:trPr>
          <w:cantSplit/>
        </w:trPr>
        <w:tc>
          <w:tcPr>
            <w:tcW w:w="5580" w:type="dxa"/>
          </w:tcPr>
          <w:p w:rsidR="00E34911" w:rsidRPr="00F34235" w:rsidRDefault="006421D6" w:rsidP="00282170">
            <w:pPr>
              <w:rPr>
                <w:sz w:val="22"/>
                <w:szCs w:val="22"/>
              </w:rPr>
            </w:pPr>
            <w:r w:rsidRPr="00D226D5">
              <w:rPr>
                <w:sz w:val="22"/>
                <w:szCs w:val="22"/>
              </w:rPr>
              <w:t>Wound healing biology</w:t>
            </w:r>
          </w:p>
        </w:tc>
        <w:tc>
          <w:tcPr>
            <w:tcW w:w="2340" w:type="dxa"/>
          </w:tcPr>
          <w:p w:rsidR="00E34911" w:rsidRPr="00784A20" w:rsidRDefault="006421D6" w:rsidP="00784A20">
            <w:pPr>
              <w:jc w:val="center"/>
              <w:rPr>
                <w:sz w:val="22"/>
                <w:szCs w:val="22"/>
              </w:rPr>
            </w:pPr>
            <w:r>
              <w:rPr>
                <w:sz w:val="22"/>
                <w:szCs w:val="22"/>
              </w:rPr>
              <w:t>1 hour x 1</w:t>
            </w:r>
            <w:r w:rsidR="00E34911" w:rsidRPr="00784A20">
              <w:rPr>
                <w:sz w:val="22"/>
                <w:szCs w:val="22"/>
              </w:rPr>
              <w:t xml:space="preserve"> w</w:t>
            </w:r>
            <w:r w:rsidR="00784A20" w:rsidRPr="00784A20">
              <w:rPr>
                <w:sz w:val="22"/>
                <w:szCs w:val="22"/>
              </w:rPr>
              <w:t>eeks</w:t>
            </w:r>
          </w:p>
        </w:tc>
        <w:tc>
          <w:tcPr>
            <w:tcW w:w="1530" w:type="dxa"/>
          </w:tcPr>
          <w:p w:rsidR="00E34911" w:rsidRPr="00784A20" w:rsidRDefault="006421D6" w:rsidP="00126C07">
            <w:pPr>
              <w:jc w:val="center"/>
              <w:rPr>
                <w:sz w:val="22"/>
                <w:szCs w:val="22"/>
              </w:rPr>
            </w:pPr>
            <w:r>
              <w:rPr>
                <w:sz w:val="22"/>
                <w:szCs w:val="22"/>
              </w:rPr>
              <w:t>1</w:t>
            </w:r>
          </w:p>
        </w:tc>
      </w:tr>
      <w:tr w:rsidR="00E34911" w:rsidRPr="00C42A62" w:rsidTr="00687F32">
        <w:trPr>
          <w:cantSplit/>
        </w:trPr>
        <w:tc>
          <w:tcPr>
            <w:tcW w:w="5580" w:type="dxa"/>
          </w:tcPr>
          <w:p w:rsidR="00E34911" w:rsidRPr="00D226D5" w:rsidRDefault="00E34911" w:rsidP="00282170">
            <w:pPr>
              <w:rPr>
                <w:sz w:val="22"/>
                <w:szCs w:val="22"/>
              </w:rPr>
            </w:pPr>
            <w:r w:rsidRPr="00032710">
              <w:rPr>
                <w:sz w:val="22"/>
                <w:szCs w:val="22"/>
              </w:rPr>
              <w:t>Impact of periodontal infection on systemic health</w:t>
            </w:r>
          </w:p>
        </w:tc>
        <w:tc>
          <w:tcPr>
            <w:tcW w:w="2340" w:type="dxa"/>
          </w:tcPr>
          <w:p w:rsidR="00E34911" w:rsidRPr="00784A20" w:rsidRDefault="00784A20" w:rsidP="00784A20">
            <w:pPr>
              <w:jc w:val="center"/>
              <w:rPr>
                <w:sz w:val="22"/>
                <w:szCs w:val="22"/>
              </w:rPr>
            </w:pPr>
            <w:r w:rsidRPr="00784A20">
              <w:rPr>
                <w:sz w:val="22"/>
                <w:szCs w:val="22"/>
              </w:rPr>
              <w:t>1 hour</w:t>
            </w:r>
            <w:r w:rsidR="00E34911" w:rsidRPr="00784A20">
              <w:rPr>
                <w:sz w:val="22"/>
                <w:szCs w:val="22"/>
              </w:rPr>
              <w:t xml:space="preserve"> x 3 w</w:t>
            </w:r>
            <w:r w:rsidRPr="00784A20">
              <w:rPr>
                <w:sz w:val="22"/>
                <w:szCs w:val="22"/>
              </w:rPr>
              <w:t>eeks</w:t>
            </w:r>
          </w:p>
        </w:tc>
        <w:tc>
          <w:tcPr>
            <w:tcW w:w="1530" w:type="dxa"/>
          </w:tcPr>
          <w:p w:rsidR="00E34911" w:rsidRPr="00784A20" w:rsidRDefault="00E34911" w:rsidP="00126C07">
            <w:pPr>
              <w:jc w:val="center"/>
              <w:rPr>
                <w:sz w:val="22"/>
                <w:szCs w:val="22"/>
              </w:rPr>
            </w:pPr>
            <w:r w:rsidRPr="00784A20">
              <w:rPr>
                <w:sz w:val="22"/>
                <w:szCs w:val="22"/>
              </w:rPr>
              <w:t>3</w:t>
            </w:r>
          </w:p>
        </w:tc>
      </w:tr>
      <w:tr w:rsidR="00E34911" w:rsidRPr="00C42A62" w:rsidTr="00687F32">
        <w:trPr>
          <w:cantSplit/>
        </w:trPr>
        <w:tc>
          <w:tcPr>
            <w:tcW w:w="5580" w:type="dxa"/>
          </w:tcPr>
          <w:p w:rsidR="00E34911" w:rsidRPr="00F34235" w:rsidRDefault="00FB1151" w:rsidP="00282170">
            <w:pPr>
              <w:rPr>
                <w:sz w:val="22"/>
                <w:szCs w:val="22"/>
              </w:rPr>
            </w:pPr>
            <w:proofErr w:type="spellStart"/>
            <w:r w:rsidRPr="002370E2">
              <w:rPr>
                <w:sz w:val="22"/>
                <w:szCs w:val="22"/>
              </w:rPr>
              <w:t>P</w:t>
            </w:r>
            <w:r w:rsidR="00784A20" w:rsidRPr="002370E2">
              <w:rPr>
                <w:sz w:val="22"/>
                <w:szCs w:val="22"/>
              </w:rPr>
              <w:t>eriodontology</w:t>
            </w:r>
            <w:proofErr w:type="spellEnd"/>
            <w:r w:rsidR="00784A20" w:rsidRPr="002370E2">
              <w:rPr>
                <w:sz w:val="22"/>
                <w:szCs w:val="22"/>
              </w:rPr>
              <w:t xml:space="preserve"> </w:t>
            </w:r>
            <w:r w:rsidR="00E34911" w:rsidRPr="002370E2">
              <w:rPr>
                <w:sz w:val="22"/>
                <w:szCs w:val="22"/>
              </w:rPr>
              <w:t>case</w:t>
            </w:r>
            <w:r w:rsidR="00614918" w:rsidRPr="002370E2">
              <w:rPr>
                <w:sz w:val="22"/>
                <w:szCs w:val="22"/>
              </w:rPr>
              <w:t>s</w:t>
            </w:r>
            <w:r w:rsidR="00784A20" w:rsidRPr="002370E2">
              <w:rPr>
                <w:sz w:val="22"/>
                <w:szCs w:val="22"/>
              </w:rPr>
              <w:t xml:space="preserve"> study</w:t>
            </w:r>
            <w:r w:rsidR="00DC3A03" w:rsidRPr="002370E2">
              <w:rPr>
                <w:sz w:val="22"/>
                <w:szCs w:val="22"/>
              </w:rPr>
              <w:t xml:space="preserve"> </w:t>
            </w:r>
          </w:p>
        </w:tc>
        <w:tc>
          <w:tcPr>
            <w:tcW w:w="2340" w:type="dxa"/>
          </w:tcPr>
          <w:p w:rsidR="00E34911" w:rsidRPr="00784A20" w:rsidRDefault="00784A20" w:rsidP="00784A20">
            <w:pPr>
              <w:jc w:val="center"/>
              <w:rPr>
                <w:sz w:val="22"/>
                <w:szCs w:val="22"/>
              </w:rPr>
            </w:pPr>
            <w:r w:rsidRPr="00784A20">
              <w:rPr>
                <w:sz w:val="22"/>
                <w:szCs w:val="22"/>
              </w:rPr>
              <w:t xml:space="preserve">1 hour </w:t>
            </w:r>
            <w:r w:rsidR="006421D6">
              <w:rPr>
                <w:sz w:val="22"/>
                <w:szCs w:val="22"/>
              </w:rPr>
              <w:t>x 3</w:t>
            </w:r>
            <w:r w:rsidR="00E34911" w:rsidRPr="00784A20">
              <w:rPr>
                <w:sz w:val="22"/>
                <w:szCs w:val="22"/>
              </w:rPr>
              <w:t xml:space="preserve"> w</w:t>
            </w:r>
            <w:r w:rsidRPr="00784A20">
              <w:rPr>
                <w:sz w:val="22"/>
                <w:szCs w:val="22"/>
              </w:rPr>
              <w:t>eeks</w:t>
            </w:r>
          </w:p>
        </w:tc>
        <w:tc>
          <w:tcPr>
            <w:tcW w:w="1530" w:type="dxa"/>
          </w:tcPr>
          <w:p w:rsidR="00E34911" w:rsidRPr="00784A20" w:rsidRDefault="006421D6" w:rsidP="00126C07">
            <w:pPr>
              <w:jc w:val="center"/>
              <w:rPr>
                <w:sz w:val="22"/>
                <w:szCs w:val="22"/>
              </w:rPr>
            </w:pPr>
            <w:r>
              <w:rPr>
                <w:sz w:val="22"/>
                <w:szCs w:val="22"/>
              </w:rPr>
              <w:t>3</w:t>
            </w:r>
          </w:p>
        </w:tc>
      </w:tr>
      <w:tr w:rsidR="00E34911" w:rsidRPr="00C42A62" w:rsidTr="00687F32">
        <w:trPr>
          <w:cantSplit/>
        </w:trPr>
        <w:tc>
          <w:tcPr>
            <w:tcW w:w="5580" w:type="dxa"/>
          </w:tcPr>
          <w:p w:rsidR="00E34911" w:rsidRPr="00F34235" w:rsidRDefault="00784A20" w:rsidP="00282170">
            <w:pPr>
              <w:rPr>
                <w:sz w:val="22"/>
                <w:szCs w:val="22"/>
              </w:rPr>
            </w:pPr>
            <w:proofErr w:type="spellStart"/>
            <w:r>
              <w:rPr>
                <w:sz w:val="22"/>
                <w:szCs w:val="22"/>
              </w:rPr>
              <w:t>Periodontology</w:t>
            </w:r>
            <w:proofErr w:type="spellEnd"/>
            <w:r>
              <w:rPr>
                <w:sz w:val="22"/>
                <w:szCs w:val="22"/>
              </w:rPr>
              <w:t xml:space="preserve"> r</w:t>
            </w:r>
            <w:r w:rsidR="00E34911" w:rsidRPr="00784A20">
              <w:rPr>
                <w:sz w:val="22"/>
                <w:szCs w:val="22"/>
              </w:rPr>
              <w:t>evision</w:t>
            </w:r>
          </w:p>
        </w:tc>
        <w:tc>
          <w:tcPr>
            <w:tcW w:w="2340" w:type="dxa"/>
          </w:tcPr>
          <w:p w:rsidR="00E34911" w:rsidRPr="00784A20" w:rsidRDefault="00784A20" w:rsidP="00784A20">
            <w:pPr>
              <w:jc w:val="center"/>
              <w:rPr>
                <w:sz w:val="22"/>
                <w:szCs w:val="22"/>
              </w:rPr>
            </w:pPr>
            <w:r w:rsidRPr="00784A20">
              <w:rPr>
                <w:sz w:val="22"/>
                <w:szCs w:val="22"/>
              </w:rPr>
              <w:t>1 hour</w:t>
            </w:r>
            <w:r w:rsidR="00E34911" w:rsidRPr="00784A20">
              <w:rPr>
                <w:sz w:val="22"/>
                <w:szCs w:val="22"/>
              </w:rPr>
              <w:t xml:space="preserve"> x </w:t>
            </w:r>
            <w:r w:rsidRPr="00784A20">
              <w:rPr>
                <w:sz w:val="22"/>
                <w:szCs w:val="22"/>
              </w:rPr>
              <w:t xml:space="preserve">1 </w:t>
            </w:r>
            <w:r w:rsidR="00E34911" w:rsidRPr="00784A20">
              <w:rPr>
                <w:sz w:val="22"/>
                <w:szCs w:val="22"/>
              </w:rPr>
              <w:t>w</w:t>
            </w:r>
            <w:r w:rsidRPr="00784A20">
              <w:rPr>
                <w:sz w:val="22"/>
                <w:szCs w:val="22"/>
              </w:rPr>
              <w:t>eek</w:t>
            </w:r>
          </w:p>
        </w:tc>
        <w:tc>
          <w:tcPr>
            <w:tcW w:w="1530" w:type="dxa"/>
          </w:tcPr>
          <w:p w:rsidR="00E34911" w:rsidRPr="00784A20" w:rsidRDefault="00E34911" w:rsidP="00126C07">
            <w:pPr>
              <w:jc w:val="center"/>
              <w:rPr>
                <w:sz w:val="22"/>
                <w:szCs w:val="22"/>
              </w:rPr>
            </w:pPr>
            <w:r w:rsidRPr="00784A20">
              <w:rPr>
                <w:sz w:val="22"/>
                <w:szCs w:val="22"/>
              </w:rPr>
              <w:t>1</w:t>
            </w:r>
          </w:p>
        </w:tc>
      </w:tr>
      <w:tr w:rsidR="00BA7346" w:rsidRPr="00C42A62" w:rsidTr="00687F32">
        <w:trPr>
          <w:cantSplit/>
        </w:trPr>
        <w:tc>
          <w:tcPr>
            <w:tcW w:w="9450" w:type="dxa"/>
            <w:gridSpan w:val="3"/>
          </w:tcPr>
          <w:p w:rsidR="00BA7346" w:rsidRPr="00C42A62" w:rsidRDefault="00BA7346" w:rsidP="008D6EF7">
            <w:pPr>
              <w:rPr>
                <w:sz w:val="22"/>
                <w:szCs w:val="22"/>
              </w:rPr>
            </w:pPr>
          </w:p>
        </w:tc>
      </w:tr>
      <w:tr w:rsidR="00DE1FA4" w:rsidRPr="00C42A62" w:rsidTr="00687F32">
        <w:trPr>
          <w:cantSplit/>
        </w:trPr>
        <w:tc>
          <w:tcPr>
            <w:tcW w:w="5580" w:type="dxa"/>
          </w:tcPr>
          <w:p w:rsidR="00DE1FA4" w:rsidRPr="00D226D5" w:rsidRDefault="00DE1FA4" w:rsidP="00282170">
            <w:pPr>
              <w:rPr>
                <w:sz w:val="22"/>
                <w:szCs w:val="22"/>
              </w:rPr>
            </w:pPr>
            <w:r>
              <w:rPr>
                <w:sz w:val="22"/>
                <w:szCs w:val="22"/>
              </w:rPr>
              <w:t>Introduction to operative dentistry and CCC I course</w:t>
            </w:r>
          </w:p>
        </w:tc>
        <w:tc>
          <w:tcPr>
            <w:tcW w:w="2340" w:type="dxa"/>
          </w:tcPr>
          <w:p w:rsidR="00DE1FA4" w:rsidRPr="00265D62" w:rsidRDefault="00DE1FA4" w:rsidP="00265D62">
            <w:pPr>
              <w:jc w:val="center"/>
              <w:rPr>
                <w:sz w:val="22"/>
                <w:szCs w:val="22"/>
              </w:rPr>
            </w:pPr>
            <w:r w:rsidRPr="00265D62">
              <w:rPr>
                <w:sz w:val="22"/>
                <w:szCs w:val="22"/>
              </w:rPr>
              <w:t>1 hour X 1 week</w:t>
            </w:r>
          </w:p>
        </w:tc>
        <w:tc>
          <w:tcPr>
            <w:tcW w:w="1530" w:type="dxa"/>
          </w:tcPr>
          <w:p w:rsidR="00DE1FA4" w:rsidRPr="00265D62" w:rsidRDefault="00DE1FA4" w:rsidP="00126C07">
            <w:pPr>
              <w:jc w:val="center"/>
              <w:rPr>
                <w:sz w:val="22"/>
                <w:szCs w:val="22"/>
              </w:rPr>
            </w:pPr>
            <w:r w:rsidRPr="00265D62">
              <w:rPr>
                <w:sz w:val="22"/>
                <w:szCs w:val="22"/>
              </w:rPr>
              <w:t>1</w:t>
            </w:r>
          </w:p>
        </w:tc>
      </w:tr>
      <w:tr w:rsidR="00DE1FA4" w:rsidRPr="00C42A62" w:rsidTr="00687F32">
        <w:trPr>
          <w:cantSplit/>
        </w:trPr>
        <w:tc>
          <w:tcPr>
            <w:tcW w:w="5580" w:type="dxa"/>
          </w:tcPr>
          <w:p w:rsidR="00DE1FA4" w:rsidRPr="00F34235" w:rsidRDefault="00DE1FA4" w:rsidP="00282170">
            <w:pPr>
              <w:rPr>
                <w:sz w:val="22"/>
                <w:szCs w:val="22"/>
              </w:rPr>
            </w:pPr>
            <w:r w:rsidRPr="00D226D5">
              <w:rPr>
                <w:sz w:val="22"/>
                <w:szCs w:val="22"/>
              </w:rPr>
              <w:t>Conservative approach in restorative dentistry (minimal intervention)</w:t>
            </w:r>
          </w:p>
        </w:tc>
        <w:tc>
          <w:tcPr>
            <w:tcW w:w="2340" w:type="dxa"/>
          </w:tcPr>
          <w:p w:rsidR="00DE1FA4" w:rsidRPr="00265D62" w:rsidRDefault="00DE1FA4" w:rsidP="00265D62">
            <w:pPr>
              <w:jc w:val="center"/>
              <w:rPr>
                <w:sz w:val="22"/>
                <w:szCs w:val="22"/>
              </w:rPr>
            </w:pPr>
            <w:r w:rsidRPr="00265D62">
              <w:rPr>
                <w:sz w:val="22"/>
                <w:szCs w:val="22"/>
              </w:rPr>
              <w:t>1 hour x 5 weeks</w:t>
            </w:r>
          </w:p>
        </w:tc>
        <w:tc>
          <w:tcPr>
            <w:tcW w:w="1530" w:type="dxa"/>
          </w:tcPr>
          <w:p w:rsidR="00DE1FA4" w:rsidRPr="00265D62" w:rsidRDefault="00DE1FA4" w:rsidP="00126C07">
            <w:pPr>
              <w:jc w:val="center"/>
              <w:rPr>
                <w:sz w:val="22"/>
                <w:szCs w:val="22"/>
              </w:rPr>
            </w:pPr>
            <w:r w:rsidRPr="00265D62">
              <w:rPr>
                <w:sz w:val="22"/>
                <w:szCs w:val="22"/>
              </w:rPr>
              <w:t>5</w:t>
            </w:r>
          </w:p>
        </w:tc>
      </w:tr>
      <w:tr w:rsidR="00DE1FA4" w:rsidRPr="00C42A62" w:rsidTr="00687F32">
        <w:trPr>
          <w:cantSplit/>
        </w:trPr>
        <w:tc>
          <w:tcPr>
            <w:tcW w:w="5580" w:type="dxa"/>
          </w:tcPr>
          <w:p w:rsidR="00DE1FA4" w:rsidRPr="00F34235" w:rsidRDefault="00DE1FA4" w:rsidP="00282170">
            <w:pPr>
              <w:rPr>
                <w:sz w:val="22"/>
                <w:szCs w:val="22"/>
              </w:rPr>
            </w:pPr>
            <w:r w:rsidRPr="00D226D5">
              <w:rPr>
                <w:sz w:val="22"/>
                <w:szCs w:val="22"/>
              </w:rPr>
              <w:t>Esthetic consideration in tooth restoration</w:t>
            </w:r>
          </w:p>
        </w:tc>
        <w:tc>
          <w:tcPr>
            <w:tcW w:w="2340" w:type="dxa"/>
          </w:tcPr>
          <w:p w:rsidR="00DE1FA4" w:rsidRPr="00265D62" w:rsidRDefault="00DE1FA4" w:rsidP="00265D62">
            <w:pPr>
              <w:jc w:val="center"/>
              <w:rPr>
                <w:sz w:val="22"/>
                <w:szCs w:val="22"/>
              </w:rPr>
            </w:pPr>
            <w:r w:rsidRPr="00265D62">
              <w:rPr>
                <w:sz w:val="22"/>
                <w:szCs w:val="22"/>
              </w:rPr>
              <w:t>1 hour  x 4 weeks</w:t>
            </w:r>
          </w:p>
        </w:tc>
        <w:tc>
          <w:tcPr>
            <w:tcW w:w="1530" w:type="dxa"/>
          </w:tcPr>
          <w:p w:rsidR="00DE1FA4" w:rsidRPr="00265D62" w:rsidRDefault="00DE1FA4" w:rsidP="00126C07">
            <w:pPr>
              <w:jc w:val="center"/>
              <w:rPr>
                <w:sz w:val="22"/>
                <w:szCs w:val="22"/>
              </w:rPr>
            </w:pPr>
            <w:r w:rsidRPr="00265D62">
              <w:rPr>
                <w:sz w:val="22"/>
                <w:szCs w:val="22"/>
              </w:rPr>
              <w:t>4</w:t>
            </w:r>
          </w:p>
        </w:tc>
      </w:tr>
      <w:tr w:rsidR="00DE1FA4" w:rsidRPr="00C42A62" w:rsidTr="00687F32">
        <w:trPr>
          <w:cantSplit/>
        </w:trPr>
        <w:tc>
          <w:tcPr>
            <w:tcW w:w="5580" w:type="dxa"/>
          </w:tcPr>
          <w:p w:rsidR="00DE1FA4" w:rsidRPr="00F34235" w:rsidRDefault="00DE1FA4" w:rsidP="00282170">
            <w:pPr>
              <w:rPr>
                <w:sz w:val="22"/>
                <w:szCs w:val="22"/>
              </w:rPr>
            </w:pPr>
            <w:r w:rsidRPr="00D226D5">
              <w:rPr>
                <w:sz w:val="22"/>
                <w:szCs w:val="22"/>
              </w:rPr>
              <w:t>Adhesion and bonding</w:t>
            </w:r>
          </w:p>
        </w:tc>
        <w:tc>
          <w:tcPr>
            <w:tcW w:w="2340" w:type="dxa"/>
          </w:tcPr>
          <w:p w:rsidR="00DE1FA4" w:rsidRPr="00265D62" w:rsidRDefault="00265D62" w:rsidP="00265D62">
            <w:pPr>
              <w:jc w:val="center"/>
              <w:rPr>
                <w:sz w:val="22"/>
                <w:szCs w:val="22"/>
              </w:rPr>
            </w:pPr>
            <w:r w:rsidRPr="00265D62">
              <w:rPr>
                <w:sz w:val="22"/>
                <w:szCs w:val="22"/>
              </w:rPr>
              <w:t>1 hour</w:t>
            </w:r>
            <w:r w:rsidR="00DE1FA4" w:rsidRPr="00265D62">
              <w:rPr>
                <w:sz w:val="22"/>
                <w:szCs w:val="22"/>
              </w:rPr>
              <w:t xml:space="preserve"> x 3 w</w:t>
            </w:r>
            <w:r w:rsidRPr="00265D62">
              <w:rPr>
                <w:sz w:val="22"/>
                <w:szCs w:val="22"/>
              </w:rPr>
              <w:t>eeks</w:t>
            </w:r>
          </w:p>
        </w:tc>
        <w:tc>
          <w:tcPr>
            <w:tcW w:w="1530" w:type="dxa"/>
          </w:tcPr>
          <w:p w:rsidR="00DE1FA4" w:rsidRPr="00265D62" w:rsidRDefault="00DE1FA4" w:rsidP="00126C07">
            <w:pPr>
              <w:jc w:val="center"/>
              <w:rPr>
                <w:sz w:val="22"/>
                <w:szCs w:val="22"/>
              </w:rPr>
            </w:pPr>
            <w:r w:rsidRPr="00265D62">
              <w:rPr>
                <w:sz w:val="22"/>
                <w:szCs w:val="22"/>
              </w:rPr>
              <w:t>3</w:t>
            </w:r>
          </w:p>
        </w:tc>
      </w:tr>
      <w:tr w:rsidR="00DE1FA4" w:rsidRPr="00C42A62" w:rsidTr="00687F32">
        <w:trPr>
          <w:cantSplit/>
        </w:trPr>
        <w:tc>
          <w:tcPr>
            <w:tcW w:w="5580" w:type="dxa"/>
          </w:tcPr>
          <w:p w:rsidR="00DE1FA4" w:rsidRPr="00F34235" w:rsidRDefault="00DE1FA4" w:rsidP="00282170">
            <w:pPr>
              <w:rPr>
                <w:sz w:val="22"/>
                <w:szCs w:val="22"/>
              </w:rPr>
            </w:pPr>
            <w:r w:rsidRPr="00D226D5">
              <w:rPr>
                <w:sz w:val="22"/>
                <w:szCs w:val="22"/>
              </w:rPr>
              <w:lastRenderedPageBreak/>
              <w:t>Indirect esthetic restorations</w:t>
            </w:r>
          </w:p>
        </w:tc>
        <w:tc>
          <w:tcPr>
            <w:tcW w:w="2340" w:type="dxa"/>
          </w:tcPr>
          <w:p w:rsidR="00DE1FA4" w:rsidRPr="00265D62" w:rsidRDefault="00265D62" w:rsidP="00265D62">
            <w:pPr>
              <w:jc w:val="center"/>
              <w:rPr>
                <w:sz w:val="22"/>
                <w:szCs w:val="22"/>
              </w:rPr>
            </w:pPr>
            <w:r w:rsidRPr="00265D62">
              <w:rPr>
                <w:sz w:val="22"/>
                <w:szCs w:val="22"/>
              </w:rPr>
              <w:t>1 hour</w:t>
            </w:r>
            <w:r w:rsidR="00DE1FA4" w:rsidRPr="00265D62">
              <w:rPr>
                <w:sz w:val="22"/>
                <w:szCs w:val="22"/>
              </w:rPr>
              <w:t xml:space="preserve"> x 4 w</w:t>
            </w:r>
            <w:r w:rsidRPr="00265D62">
              <w:rPr>
                <w:sz w:val="22"/>
                <w:szCs w:val="22"/>
              </w:rPr>
              <w:t>eeks</w:t>
            </w:r>
          </w:p>
        </w:tc>
        <w:tc>
          <w:tcPr>
            <w:tcW w:w="1530" w:type="dxa"/>
          </w:tcPr>
          <w:p w:rsidR="00DE1FA4" w:rsidRPr="00265D62" w:rsidRDefault="00DE1FA4" w:rsidP="00126C07">
            <w:pPr>
              <w:jc w:val="center"/>
              <w:rPr>
                <w:sz w:val="22"/>
                <w:szCs w:val="22"/>
              </w:rPr>
            </w:pPr>
            <w:r w:rsidRPr="00265D62">
              <w:rPr>
                <w:sz w:val="22"/>
                <w:szCs w:val="22"/>
              </w:rPr>
              <w:t>4</w:t>
            </w:r>
          </w:p>
        </w:tc>
      </w:tr>
      <w:tr w:rsidR="00DE1FA4" w:rsidRPr="00C42A62" w:rsidTr="00687F32">
        <w:trPr>
          <w:cantSplit/>
        </w:trPr>
        <w:tc>
          <w:tcPr>
            <w:tcW w:w="5580" w:type="dxa"/>
          </w:tcPr>
          <w:p w:rsidR="00DE1FA4" w:rsidRPr="00F34235" w:rsidRDefault="00DE1FA4" w:rsidP="00282170">
            <w:pPr>
              <w:rPr>
                <w:sz w:val="22"/>
                <w:szCs w:val="22"/>
              </w:rPr>
            </w:pPr>
            <w:r w:rsidRPr="00D226D5">
              <w:rPr>
                <w:sz w:val="22"/>
                <w:szCs w:val="22"/>
              </w:rPr>
              <w:t>Management of non carious lesions</w:t>
            </w:r>
          </w:p>
        </w:tc>
        <w:tc>
          <w:tcPr>
            <w:tcW w:w="2340" w:type="dxa"/>
          </w:tcPr>
          <w:p w:rsidR="00DE1FA4" w:rsidRPr="00265D62" w:rsidRDefault="00265D62" w:rsidP="00265D62">
            <w:pPr>
              <w:jc w:val="center"/>
              <w:rPr>
                <w:sz w:val="22"/>
                <w:szCs w:val="22"/>
              </w:rPr>
            </w:pPr>
            <w:r w:rsidRPr="00265D62">
              <w:rPr>
                <w:sz w:val="22"/>
                <w:szCs w:val="22"/>
              </w:rPr>
              <w:t>1 hour</w:t>
            </w:r>
            <w:r w:rsidR="00DE1FA4" w:rsidRPr="00265D62">
              <w:rPr>
                <w:sz w:val="22"/>
                <w:szCs w:val="22"/>
              </w:rPr>
              <w:t xml:space="preserve"> x 3 w</w:t>
            </w:r>
            <w:r w:rsidRPr="00265D62">
              <w:rPr>
                <w:sz w:val="22"/>
                <w:szCs w:val="22"/>
              </w:rPr>
              <w:t>eeks</w:t>
            </w:r>
          </w:p>
        </w:tc>
        <w:tc>
          <w:tcPr>
            <w:tcW w:w="1530" w:type="dxa"/>
          </w:tcPr>
          <w:p w:rsidR="00DE1FA4" w:rsidRPr="00265D62" w:rsidRDefault="00DE1FA4" w:rsidP="00126C07">
            <w:pPr>
              <w:jc w:val="center"/>
              <w:rPr>
                <w:sz w:val="22"/>
                <w:szCs w:val="22"/>
              </w:rPr>
            </w:pPr>
            <w:r w:rsidRPr="00265D62">
              <w:rPr>
                <w:sz w:val="22"/>
                <w:szCs w:val="22"/>
              </w:rPr>
              <w:t>3</w:t>
            </w:r>
          </w:p>
        </w:tc>
      </w:tr>
      <w:tr w:rsidR="00DE1FA4" w:rsidRPr="00C42A62" w:rsidTr="00687F32">
        <w:trPr>
          <w:cantSplit/>
        </w:trPr>
        <w:tc>
          <w:tcPr>
            <w:tcW w:w="5580" w:type="dxa"/>
          </w:tcPr>
          <w:p w:rsidR="00DE1FA4" w:rsidRPr="00F34235" w:rsidRDefault="00DE1FA4" w:rsidP="00282170">
            <w:pPr>
              <w:rPr>
                <w:sz w:val="22"/>
                <w:szCs w:val="22"/>
              </w:rPr>
            </w:pPr>
            <w:r w:rsidRPr="00D226D5">
              <w:rPr>
                <w:sz w:val="22"/>
                <w:szCs w:val="22"/>
              </w:rPr>
              <w:t>Management of mutilated teeth</w:t>
            </w:r>
          </w:p>
        </w:tc>
        <w:tc>
          <w:tcPr>
            <w:tcW w:w="2340" w:type="dxa"/>
          </w:tcPr>
          <w:p w:rsidR="00DE1FA4" w:rsidRPr="00265D62" w:rsidRDefault="00265D62" w:rsidP="00265D62">
            <w:pPr>
              <w:jc w:val="center"/>
              <w:rPr>
                <w:sz w:val="22"/>
                <w:szCs w:val="22"/>
              </w:rPr>
            </w:pPr>
            <w:r w:rsidRPr="00265D62">
              <w:rPr>
                <w:sz w:val="22"/>
                <w:szCs w:val="22"/>
              </w:rPr>
              <w:t>1 hour</w:t>
            </w:r>
            <w:r w:rsidR="00DE1FA4" w:rsidRPr="00265D62">
              <w:rPr>
                <w:sz w:val="22"/>
                <w:szCs w:val="22"/>
              </w:rPr>
              <w:t xml:space="preserve"> x 4 w</w:t>
            </w:r>
            <w:r w:rsidRPr="00265D62">
              <w:rPr>
                <w:sz w:val="22"/>
                <w:szCs w:val="22"/>
              </w:rPr>
              <w:t>eeks</w:t>
            </w:r>
          </w:p>
        </w:tc>
        <w:tc>
          <w:tcPr>
            <w:tcW w:w="1530" w:type="dxa"/>
          </w:tcPr>
          <w:p w:rsidR="00DE1FA4" w:rsidRPr="00265D62" w:rsidRDefault="00DE1FA4" w:rsidP="00126C07">
            <w:pPr>
              <w:jc w:val="center"/>
              <w:rPr>
                <w:sz w:val="22"/>
                <w:szCs w:val="22"/>
              </w:rPr>
            </w:pPr>
            <w:r w:rsidRPr="00265D62">
              <w:rPr>
                <w:sz w:val="22"/>
                <w:szCs w:val="22"/>
              </w:rPr>
              <w:t>4</w:t>
            </w:r>
          </w:p>
        </w:tc>
      </w:tr>
      <w:tr w:rsidR="00DE1FA4" w:rsidRPr="00C42A62" w:rsidTr="00687F32">
        <w:trPr>
          <w:cantSplit/>
        </w:trPr>
        <w:tc>
          <w:tcPr>
            <w:tcW w:w="5580" w:type="dxa"/>
          </w:tcPr>
          <w:p w:rsidR="00DE1FA4" w:rsidRPr="00F34235" w:rsidRDefault="00DE1FA4" w:rsidP="00282170">
            <w:pPr>
              <w:rPr>
                <w:sz w:val="22"/>
                <w:szCs w:val="22"/>
              </w:rPr>
            </w:pPr>
            <w:r w:rsidRPr="00D226D5">
              <w:rPr>
                <w:sz w:val="22"/>
                <w:szCs w:val="22"/>
              </w:rPr>
              <w:t>Failure of restorations</w:t>
            </w:r>
          </w:p>
        </w:tc>
        <w:tc>
          <w:tcPr>
            <w:tcW w:w="2340" w:type="dxa"/>
          </w:tcPr>
          <w:p w:rsidR="00DE1FA4" w:rsidRPr="00265D62" w:rsidRDefault="00265D62" w:rsidP="00265D62">
            <w:pPr>
              <w:jc w:val="center"/>
              <w:rPr>
                <w:sz w:val="22"/>
                <w:szCs w:val="22"/>
              </w:rPr>
            </w:pPr>
            <w:r w:rsidRPr="00265D62">
              <w:rPr>
                <w:sz w:val="22"/>
                <w:szCs w:val="22"/>
              </w:rPr>
              <w:t>1 hour</w:t>
            </w:r>
            <w:r w:rsidR="00DE1FA4" w:rsidRPr="00265D62">
              <w:rPr>
                <w:sz w:val="22"/>
                <w:szCs w:val="22"/>
              </w:rPr>
              <w:t xml:space="preserve"> x 2 w</w:t>
            </w:r>
            <w:r w:rsidRPr="00265D62">
              <w:rPr>
                <w:sz w:val="22"/>
                <w:szCs w:val="22"/>
              </w:rPr>
              <w:t>eeks</w:t>
            </w:r>
          </w:p>
        </w:tc>
        <w:tc>
          <w:tcPr>
            <w:tcW w:w="1530" w:type="dxa"/>
          </w:tcPr>
          <w:p w:rsidR="00DE1FA4" w:rsidRPr="00265D62" w:rsidRDefault="00DE1FA4" w:rsidP="00126C07">
            <w:pPr>
              <w:jc w:val="center"/>
              <w:rPr>
                <w:sz w:val="22"/>
                <w:szCs w:val="22"/>
              </w:rPr>
            </w:pPr>
            <w:r w:rsidRPr="00265D62">
              <w:rPr>
                <w:sz w:val="22"/>
                <w:szCs w:val="22"/>
              </w:rPr>
              <w:t>2</w:t>
            </w:r>
          </w:p>
        </w:tc>
      </w:tr>
      <w:tr w:rsidR="00DE1FA4" w:rsidRPr="00C42A62" w:rsidTr="00687F32">
        <w:trPr>
          <w:cantSplit/>
        </w:trPr>
        <w:tc>
          <w:tcPr>
            <w:tcW w:w="5580" w:type="dxa"/>
          </w:tcPr>
          <w:p w:rsidR="00DE1FA4" w:rsidRPr="00F34235" w:rsidRDefault="00DE1FA4" w:rsidP="00282170">
            <w:pPr>
              <w:rPr>
                <w:sz w:val="22"/>
                <w:szCs w:val="22"/>
              </w:rPr>
            </w:pPr>
            <w:r w:rsidRPr="00D226D5">
              <w:rPr>
                <w:sz w:val="22"/>
                <w:szCs w:val="22"/>
              </w:rPr>
              <w:t>Repairing finished restorations</w:t>
            </w:r>
          </w:p>
        </w:tc>
        <w:tc>
          <w:tcPr>
            <w:tcW w:w="2340" w:type="dxa"/>
          </w:tcPr>
          <w:p w:rsidR="00DE1FA4" w:rsidRPr="00265D62" w:rsidRDefault="00265D62" w:rsidP="00265D62">
            <w:pPr>
              <w:jc w:val="center"/>
              <w:rPr>
                <w:sz w:val="22"/>
                <w:szCs w:val="22"/>
              </w:rPr>
            </w:pPr>
            <w:r w:rsidRPr="00265D62">
              <w:rPr>
                <w:sz w:val="22"/>
                <w:szCs w:val="22"/>
              </w:rPr>
              <w:t>1 hour</w:t>
            </w:r>
            <w:r w:rsidR="00DE1FA4" w:rsidRPr="00265D62">
              <w:rPr>
                <w:sz w:val="22"/>
                <w:szCs w:val="22"/>
              </w:rPr>
              <w:t xml:space="preserve"> x 2 w</w:t>
            </w:r>
            <w:r w:rsidRPr="00265D62">
              <w:rPr>
                <w:sz w:val="22"/>
                <w:szCs w:val="22"/>
              </w:rPr>
              <w:t>eeks</w:t>
            </w:r>
          </w:p>
        </w:tc>
        <w:tc>
          <w:tcPr>
            <w:tcW w:w="1530" w:type="dxa"/>
          </w:tcPr>
          <w:p w:rsidR="00DE1FA4" w:rsidRPr="00265D62" w:rsidRDefault="00DE1FA4" w:rsidP="00126C07">
            <w:pPr>
              <w:jc w:val="center"/>
              <w:rPr>
                <w:sz w:val="22"/>
                <w:szCs w:val="22"/>
              </w:rPr>
            </w:pPr>
            <w:r w:rsidRPr="00265D62">
              <w:rPr>
                <w:sz w:val="22"/>
                <w:szCs w:val="22"/>
              </w:rPr>
              <w:t>2</w:t>
            </w:r>
          </w:p>
        </w:tc>
      </w:tr>
      <w:tr w:rsidR="00265D62" w:rsidRPr="00C42A62" w:rsidTr="00687F32">
        <w:trPr>
          <w:cantSplit/>
        </w:trPr>
        <w:tc>
          <w:tcPr>
            <w:tcW w:w="9450" w:type="dxa"/>
            <w:gridSpan w:val="3"/>
          </w:tcPr>
          <w:p w:rsidR="00265D62" w:rsidRPr="00834201" w:rsidRDefault="00265D62" w:rsidP="008D6EF7">
            <w:pPr>
              <w:rPr>
                <w:color w:val="FF0000"/>
                <w:sz w:val="22"/>
                <w:szCs w:val="22"/>
              </w:rPr>
            </w:pPr>
          </w:p>
        </w:tc>
      </w:tr>
      <w:tr w:rsidR="00265D62" w:rsidRPr="00C42A62" w:rsidTr="00687F32">
        <w:trPr>
          <w:cantSplit/>
        </w:trPr>
        <w:tc>
          <w:tcPr>
            <w:tcW w:w="5580" w:type="dxa"/>
          </w:tcPr>
          <w:p w:rsidR="00265D62" w:rsidRPr="00F34235" w:rsidRDefault="00265D62" w:rsidP="00282170">
            <w:pPr>
              <w:rPr>
                <w:sz w:val="22"/>
                <w:szCs w:val="22"/>
              </w:rPr>
            </w:pPr>
            <w:r w:rsidRPr="00D226D5">
              <w:rPr>
                <w:sz w:val="22"/>
                <w:szCs w:val="22"/>
              </w:rPr>
              <w:t>Diagnosis of endodontic problems</w:t>
            </w:r>
          </w:p>
        </w:tc>
        <w:tc>
          <w:tcPr>
            <w:tcW w:w="2340" w:type="dxa"/>
          </w:tcPr>
          <w:p w:rsidR="00265D62" w:rsidRPr="00687F32" w:rsidRDefault="00687F32" w:rsidP="00282170">
            <w:pPr>
              <w:jc w:val="center"/>
              <w:rPr>
                <w:sz w:val="22"/>
                <w:szCs w:val="22"/>
              </w:rPr>
            </w:pPr>
            <w:r w:rsidRPr="00687F32">
              <w:rPr>
                <w:sz w:val="22"/>
                <w:szCs w:val="22"/>
              </w:rPr>
              <w:t>1 hour</w:t>
            </w:r>
            <w:r w:rsidR="00265D62" w:rsidRPr="00687F32">
              <w:rPr>
                <w:sz w:val="22"/>
                <w:szCs w:val="22"/>
              </w:rPr>
              <w:t xml:space="preserve"> x 3 w</w:t>
            </w:r>
            <w:r w:rsidRPr="00687F32">
              <w:rPr>
                <w:sz w:val="22"/>
                <w:szCs w:val="22"/>
              </w:rPr>
              <w:t>eeks</w:t>
            </w:r>
          </w:p>
        </w:tc>
        <w:tc>
          <w:tcPr>
            <w:tcW w:w="1530" w:type="dxa"/>
          </w:tcPr>
          <w:p w:rsidR="00265D62" w:rsidRPr="00687F32" w:rsidRDefault="00265D62" w:rsidP="00126C07">
            <w:pPr>
              <w:jc w:val="center"/>
              <w:rPr>
                <w:sz w:val="22"/>
                <w:szCs w:val="22"/>
              </w:rPr>
            </w:pPr>
            <w:r w:rsidRPr="00687F32">
              <w:rPr>
                <w:sz w:val="22"/>
                <w:szCs w:val="22"/>
              </w:rPr>
              <w:t>3</w:t>
            </w:r>
          </w:p>
        </w:tc>
      </w:tr>
      <w:tr w:rsidR="00265D62" w:rsidRPr="00C42A62" w:rsidTr="00687F32">
        <w:trPr>
          <w:cantSplit/>
        </w:trPr>
        <w:tc>
          <w:tcPr>
            <w:tcW w:w="5580" w:type="dxa"/>
          </w:tcPr>
          <w:p w:rsidR="00265D62" w:rsidRPr="00F34235" w:rsidRDefault="00265D62" w:rsidP="00282170">
            <w:pPr>
              <w:rPr>
                <w:sz w:val="22"/>
                <w:szCs w:val="22"/>
              </w:rPr>
            </w:pPr>
            <w:r w:rsidRPr="00D226D5">
              <w:rPr>
                <w:sz w:val="22"/>
                <w:szCs w:val="22"/>
              </w:rPr>
              <w:t>Endodontic case selection, treatment plan</w:t>
            </w:r>
          </w:p>
        </w:tc>
        <w:tc>
          <w:tcPr>
            <w:tcW w:w="2340" w:type="dxa"/>
          </w:tcPr>
          <w:p w:rsidR="00265D62" w:rsidRPr="00687F32" w:rsidRDefault="00687F32" w:rsidP="00932EB9">
            <w:pPr>
              <w:jc w:val="center"/>
              <w:rPr>
                <w:sz w:val="22"/>
                <w:szCs w:val="22"/>
              </w:rPr>
            </w:pPr>
            <w:r w:rsidRPr="00687F32">
              <w:rPr>
                <w:sz w:val="22"/>
                <w:szCs w:val="22"/>
              </w:rPr>
              <w:t>1 hour</w:t>
            </w:r>
            <w:r w:rsidR="00265D62" w:rsidRPr="00687F32">
              <w:rPr>
                <w:sz w:val="22"/>
                <w:szCs w:val="22"/>
              </w:rPr>
              <w:t xml:space="preserve"> x 2 w</w:t>
            </w:r>
            <w:r w:rsidRPr="00687F32">
              <w:rPr>
                <w:sz w:val="22"/>
                <w:szCs w:val="22"/>
              </w:rPr>
              <w:t>eeks</w:t>
            </w:r>
          </w:p>
        </w:tc>
        <w:tc>
          <w:tcPr>
            <w:tcW w:w="1530" w:type="dxa"/>
          </w:tcPr>
          <w:p w:rsidR="00265D62" w:rsidRPr="00687F32" w:rsidRDefault="00265D62" w:rsidP="00126C07">
            <w:pPr>
              <w:jc w:val="center"/>
              <w:rPr>
                <w:sz w:val="22"/>
                <w:szCs w:val="22"/>
              </w:rPr>
            </w:pPr>
            <w:r w:rsidRPr="00687F32">
              <w:rPr>
                <w:sz w:val="22"/>
                <w:szCs w:val="22"/>
              </w:rPr>
              <w:t>2</w:t>
            </w:r>
          </w:p>
        </w:tc>
      </w:tr>
      <w:tr w:rsidR="00265D62" w:rsidRPr="00C42A62" w:rsidTr="00687F32">
        <w:trPr>
          <w:cantSplit/>
        </w:trPr>
        <w:tc>
          <w:tcPr>
            <w:tcW w:w="5580" w:type="dxa"/>
          </w:tcPr>
          <w:p w:rsidR="00265D62" w:rsidRPr="00F34235" w:rsidRDefault="00265D62" w:rsidP="00282170">
            <w:pPr>
              <w:rPr>
                <w:sz w:val="22"/>
                <w:szCs w:val="22"/>
              </w:rPr>
            </w:pPr>
            <w:r w:rsidRPr="00D226D5">
              <w:rPr>
                <w:sz w:val="22"/>
                <w:szCs w:val="22"/>
              </w:rPr>
              <w:t xml:space="preserve">Pulp and </w:t>
            </w:r>
            <w:proofErr w:type="spellStart"/>
            <w:r w:rsidRPr="00D226D5">
              <w:rPr>
                <w:sz w:val="22"/>
                <w:szCs w:val="22"/>
              </w:rPr>
              <w:t>periapical</w:t>
            </w:r>
            <w:proofErr w:type="spellEnd"/>
            <w:r w:rsidRPr="00D226D5">
              <w:rPr>
                <w:sz w:val="22"/>
                <w:szCs w:val="22"/>
              </w:rPr>
              <w:t xml:space="preserve"> disease                                             </w:t>
            </w:r>
          </w:p>
        </w:tc>
        <w:tc>
          <w:tcPr>
            <w:tcW w:w="2340" w:type="dxa"/>
          </w:tcPr>
          <w:p w:rsidR="00265D62" w:rsidRPr="00687F32" w:rsidRDefault="00687F32" w:rsidP="00282170">
            <w:pPr>
              <w:jc w:val="center"/>
              <w:rPr>
                <w:sz w:val="22"/>
                <w:szCs w:val="22"/>
              </w:rPr>
            </w:pPr>
            <w:r w:rsidRPr="00687F32">
              <w:rPr>
                <w:sz w:val="22"/>
                <w:szCs w:val="22"/>
              </w:rPr>
              <w:t>1 hour</w:t>
            </w:r>
            <w:r w:rsidR="00265D62" w:rsidRPr="00687F32">
              <w:rPr>
                <w:sz w:val="22"/>
                <w:szCs w:val="22"/>
              </w:rPr>
              <w:t xml:space="preserve"> x </w:t>
            </w:r>
            <w:r w:rsidRPr="00687F32">
              <w:rPr>
                <w:sz w:val="22"/>
                <w:szCs w:val="22"/>
              </w:rPr>
              <w:t>3</w:t>
            </w:r>
            <w:r w:rsidR="00265D62" w:rsidRPr="00687F32">
              <w:rPr>
                <w:sz w:val="22"/>
                <w:szCs w:val="22"/>
              </w:rPr>
              <w:t xml:space="preserve"> w</w:t>
            </w:r>
            <w:r w:rsidRPr="00687F32">
              <w:rPr>
                <w:sz w:val="22"/>
                <w:szCs w:val="22"/>
              </w:rPr>
              <w:t>eeks</w:t>
            </w:r>
          </w:p>
        </w:tc>
        <w:tc>
          <w:tcPr>
            <w:tcW w:w="1530" w:type="dxa"/>
          </w:tcPr>
          <w:p w:rsidR="00265D62" w:rsidRPr="00687F32" w:rsidRDefault="00265D62" w:rsidP="00126C07">
            <w:pPr>
              <w:jc w:val="center"/>
              <w:rPr>
                <w:sz w:val="22"/>
                <w:szCs w:val="22"/>
              </w:rPr>
            </w:pPr>
            <w:r w:rsidRPr="00687F32">
              <w:rPr>
                <w:sz w:val="22"/>
                <w:szCs w:val="22"/>
              </w:rPr>
              <w:t>3</w:t>
            </w:r>
          </w:p>
        </w:tc>
      </w:tr>
      <w:tr w:rsidR="00265D62" w:rsidRPr="00C42A62" w:rsidTr="00687F32">
        <w:trPr>
          <w:cantSplit/>
        </w:trPr>
        <w:tc>
          <w:tcPr>
            <w:tcW w:w="5580" w:type="dxa"/>
          </w:tcPr>
          <w:p w:rsidR="00265D62" w:rsidRPr="00F34235" w:rsidRDefault="00265D62" w:rsidP="00282170">
            <w:pPr>
              <w:rPr>
                <w:sz w:val="22"/>
                <w:szCs w:val="22"/>
              </w:rPr>
            </w:pPr>
            <w:r w:rsidRPr="00476E1E">
              <w:rPr>
                <w:sz w:val="22"/>
                <w:szCs w:val="22"/>
              </w:rPr>
              <w:t xml:space="preserve">Endodontic emergency  </w:t>
            </w:r>
          </w:p>
        </w:tc>
        <w:tc>
          <w:tcPr>
            <w:tcW w:w="2340" w:type="dxa"/>
          </w:tcPr>
          <w:p w:rsidR="00265D62" w:rsidRPr="00687F32" w:rsidRDefault="00687F32" w:rsidP="00282170">
            <w:pPr>
              <w:jc w:val="center"/>
              <w:rPr>
                <w:sz w:val="22"/>
                <w:szCs w:val="22"/>
              </w:rPr>
            </w:pPr>
            <w:r w:rsidRPr="00687F32">
              <w:rPr>
                <w:sz w:val="22"/>
                <w:szCs w:val="22"/>
              </w:rPr>
              <w:t>1 hour</w:t>
            </w:r>
            <w:r w:rsidR="00265D62" w:rsidRPr="00687F32">
              <w:rPr>
                <w:sz w:val="22"/>
                <w:szCs w:val="22"/>
              </w:rPr>
              <w:t xml:space="preserve"> x 2 w</w:t>
            </w:r>
            <w:r w:rsidRPr="00687F32">
              <w:rPr>
                <w:sz w:val="22"/>
                <w:szCs w:val="22"/>
              </w:rPr>
              <w:t>eeks</w:t>
            </w:r>
          </w:p>
        </w:tc>
        <w:tc>
          <w:tcPr>
            <w:tcW w:w="1530" w:type="dxa"/>
          </w:tcPr>
          <w:p w:rsidR="00265D62" w:rsidRPr="00687F32" w:rsidRDefault="00265D62" w:rsidP="00126C07">
            <w:pPr>
              <w:jc w:val="center"/>
              <w:rPr>
                <w:sz w:val="22"/>
                <w:szCs w:val="22"/>
              </w:rPr>
            </w:pPr>
            <w:r w:rsidRPr="00687F32">
              <w:rPr>
                <w:sz w:val="22"/>
                <w:szCs w:val="22"/>
              </w:rPr>
              <w:t>2</w:t>
            </w:r>
          </w:p>
        </w:tc>
      </w:tr>
      <w:tr w:rsidR="00265D62" w:rsidRPr="00C42A62" w:rsidTr="00687F32">
        <w:trPr>
          <w:cantSplit/>
        </w:trPr>
        <w:tc>
          <w:tcPr>
            <w:tcW w:w="5580" w:type="dxa"/>
          </w:tcPr>
          <w:p w:rsidR="00265D62" w:rsidRPr="00F34235" w:rsidRDefault="00265D62" w:rsidP="00282170">
            <w:pPr>
              <w:rPr>
                <w:sz w:val="22"/>
                <w:szCs w:val="22"/>
              </w:rPr>
            </w:pPr>
            <w:r w:rsidRPr="00476E1E">
              <w:rPr>
                <w:sz w:val="22"/>
                <w:szCs w:val="22"/>
              </w:rPr>
              <w:t>Pain</w:t>
            </w:r>
          </w:p>
        </w:tc>
        <w:tc>
          <w:tcPr>
            <w:tcW w:w="2340" w:type="dxa"/>
          </w:tcPr>
          <w:p w:rsidR="00265D62" w:rsidRPr="00687F32" w:rsidRDefault="00687F32" w:rsidP="00282170">
            <w:pPr>
              <w:jc w:val="center"/>
              <w:rPr>
                <w:sz w:val="22"/>
                <w:szCs w:val="22"/>
              </w:rPr>
            </w:pPr>
            <w:r w:rsidRPr="00687F32">
              <w:rPr>
                <w:sz w:val="22"/>
                <w:szCs w:val="22"/>
              </w:rPr>
              <w:t>1 hour</w:t>
            </w:r>
            <w:r w:rsidR="00265D62" w:rsidRPr="00687F32">
              <w:rPr>
                <w:sz w:val="22"/>
                <w:szCs w:val="22"/>
              </w:rPr>
              <w:t xml:space="preserve"> x 2 w</w:t>
            </w:r>
            <w:r w:rsidRPr="00687F32">
              <w:rPr>
                <w:sz w:val="22"/>
                <w:szCs w:val="22"/>
              </w:rPr>
              <w:t>eeks</w:t>
            </w:r>
          </w:p>
        </w:tc>
        <w:tc>
          <w:tcPr>
            <w:tcW w:w="1530" w:type="dxa"/>
          </w:tcPr>
          <w:p w:rsidR="00265D62" w:rsidRPr="00687F32" w:rsidRDefault="00265D62" w:rsidP="00126C07">
            <w:pPr>
              <w:jc w:val="center"/>
              <w:rPr>
                <w:sz w:val="22"/>
                <w:szCs w:val="22"/>
              </w:rPr>
            </w:pPr>
            <w:r w:rsidRPr="00687F32">
              <w:rPr>
                <w:sz w:val="22"/>
                <w:szCs w:val="22"/>
              </w:rPr>
              <w:t>2</w:t>
            </w:r>
          </w:p>
        </w:tc>
      </w:tr>
      <w:tr w:rsidR="00265D62" w:rsidRPr="00C42A62" w:rsidTr="00687F32">
        <w:trPr>
          <w:cantSplit/>
        </w:trPr>
        <w:tc>
          <w:tcPr>
            <w:tcW w:w="5580" w:type="dxa"/>
          </w:tcPr>
          <w:p w:rsidR="00265D62" w:rsidRPr="00F34235" w:rsidRDefault="00265D62" w:rsidP="00282170">
            <w:pPr>
              <w:rPr>
                <w:sz w:val="22"/>
                <w:szCs w:val="22"/>
              </w:rPr>
            </w:pPr>
            <w:r>
              <w:rPr>
                <w:sz w:val="22"/>
                <w:szCs w:val="22"/>
              </w:rPr>
              <w:t>Vital pulp therapy</w:t>
            </w:r>
          </w:p>
        </w:tc>
        <w:tc>
          <w:tcPr>
            <w:tcW w:w="2340" w:type="dxa"/>
          </w:tcPr>
          <w:p w:rsidR="00265D62" w:rsidRPr="00687F32" w:rsidRDefault="00687F32" w:rsidP="00282170">
            <w:pPr>
              <w:jc w:val="center"/>
              <w:rPr>
                <w:sz w:val="22"/>
                <w:szCs w:val="22"/>
              </w:rPr>
            </w:pPr>
            <w:r w:rsidRPr="00687F32">
              <w:rPr>
                <w:sz w:val="22"/>
                <w:szCs w:val="22"/>
              </w:rPr>
              <w:t xml:space="preserve">1 hour </w:t>
            </w:r>
            <w:r w:rsidR="00265D62" w:rsidRPr="00687F32">
              <w:rPr>
                <w:sz w:val="22"/>
                <w:szCs w:val="22"/>
              </w:rPr>
              <w:t>x 3 w</w:t>
            </w:r>
            <w:r w:rsidRPr="00687F32">
              <w:rPr>
                <w:sz w:val="22"/>
                <w:szCs w:val="22"/>
              </w:rPr>
              <w:t>eeks</w:t>
            </w:r>
          </w:p>
        </w:tc>
        <w:tc>
          <w:tcPr>
            <w:tcW w:w="1530" w:type="dxa"/>
          </w:tcPr>
          <w:p w:rsidR="00265D62" w:rsidRPr="00687F32" w:rsidRDefault="00265D62" w:rsidP="00126C07">
            <w:pPr>
              <w:jc w:val="center"/>
              <w:rPr>
                <w:sz w:val="22"/>
                <w:szCs w:val="22"/>
              </w:rPr>
            </w:pPr>
            <w:r w:rsidRPr="00687F32">
              <w:rPr>
                <w:sz w:val="22"/>
                <w:szCs w:val="22"/>
              </w:rPr>
              <w:t>3</w:t>
            </w:r>
          </w:p>
        </w:tc>
      </w:tr>
      <w:tr w:rsidR="00265D62" w:rsidRPr="00C42A62" w:rsidTr="00687F32">
        <w:trPr>
          <w:cantSplit/>
        </w:trPr>
        <w:tc>
          <w:tcPr>
            <w:tcW w:w="5580" w:type="dxa"/>
          </w:tcPr>
          <w:p w:rsidR="00265D62" w:rsidRPr="00F34235" w:rsidRDefault="00265D62" w:rsidP="00282170">
            <w:pPr>
              <w:rPr>
                <w:sz w:val="22"/>
                <w:szCs w:val="22"/>
              </w:rPr>
            </w:pPr>
            <w:r w:rsidRPr="00476E1E">
              <w:rPr>
                <w:sz w:val="22"/>
                <w:szCs w:val="22"/>
              </w:rPr>
              <w:t>Traumatic injuries to the teeth</w:t>
            </w:r>
          </w:p>
        </w:tc>
        <w:tc>
          <w:tcPr>
            <w:tcW w:w="2340" w:type="dxa"/>
          </w:tcPr>
          <w:p w:rsidR="00265D62" w:rsidRPr="00687F32" w:rsidRDefault="00687F32" w:rsidP="00282170">
            <w:pPr>
              <w:jc w:val="center"/>
              <w:rPr>
                <w:sz w:val="22"/>
                <w:szCs w:val="22"/>
              </w:rPr>
            </w:pPr>
            <w:r w:rsidRPr="00687F32">
              <w:rPr>
                <w:sz w:val="22"/>
                <w:szCs w:val="22"/>
              </w:rPr>
              <w:t>1 hour</w:t>
            </w:r>
            <w:r w:rsidR="00265D62" w:rsidRPr="00687F32">
              <w:rPr>
                <w:sz w:val="22"/>
                <w:szCs w:val="22"/>
              </w:rPr>
              <w:t xml:space="preserve"> x 3 w</w:t>
            </w:r>
            <w:r w:rsidRPr="00687F32">
              <w:rPr>
                <w:sz w:val="22"/>
                <w:szCs w:val="22"/>
              </w:rPr>
              <w:t>eeks</w:t>
            </w:r>
          </w:p>
        </w:tc>
        <w:tc>
          <w:tcPr>
            <w:tcW w:w="1530" w:type="dxa"/>
          </w:tcPr>
          <w:p w:rsidR="00265D62" w:rsidRPr="00687F32" w:rsidRDefault="00265D62" w:rsidP="00126C07">
            <w:pPr>
              <w:jc w:val="center"/>
              <w:rPr>
                <w:sz w:val="22"/>
                <w:szCs w:val="22"/>
              </w:rPr>
            </w:pPr>
            <w:r w:rsidRPr="00687F32">
              <w:rPr>
                <w:sz w:val="22"/>
                <w:szCs w:val="22"/>
              </w:rPr>
              <w:t>3</w:t>
            </w:r>
          </w:p>
        </w:tc>
      </w:tr>
      <w:tr w:rsidR="00265D62" w:rsidRPr="00C42A62" w:rsidTr="00687F32">
        <w:trPr>
          <w:cantSplit/>
        </w:trPr>
        <w:tc>
          <w:tcPr>
            <w:tcW w:w="5580" w:type="dxa"/>
          </w:tcPr>
          <w:p w:rsidR="00265D62" w:rsidRPr="00F34235" w:rsidRDefault="00265D62" w:rsidP="00282170">
            <w:pPr>
              <w:rPr>
                <w:sz w:val="22"/>
                <w:szCs w:val="22"/>
              </w:rPr>
            </w:pPr>
            <w:r w:rsidRPr="00476E1E">
              <w:rPr>
                <w:sz w:val="22"/>
                <w:szCs w:val="22"/>
              </w:rPr>
              <w:t xml:space="preserve">Therapeutics in </w:t>
            </w:r>
            <w:proofErr w:type="spellStart"/>
            <w:r w:rsidRPr="00476E1E">
              <w:rPr>
                <w:sz w:val="22"/>
                <w:szCs w:val="22"/>
              </w:rPr>
              <w:t>endodontics</w:t>
            </w:r>
            <w:proofErr w:type="spellEnd"/>
            <w:r w:rsidRPr="00476E1E">
              <w:rPr>
                <w:sz w:val="22"/>
                <w:szCs w:val="22"/>
              </w:rPr>
              <w:t xml:space="preserve">               </w:t>
            </w:r>
          </w:p>
        </w:tc>
        <w:tc>
          <w:tcPr>
            <w:tcW w:w="2340" w:type="dxa"/>
          </w:tcPr>
          <w:p w:rsidR="00265D62" w:rsidRPr="00687F32" w:rsidRDefault="00687F32" w:rsidP="00282170">
            <w:pPr>
              <w:jc w:val="center"/>
              <w:rPr>
                <w:sz w:val="22"/>
                <w:szCs w:val="22"/>
              </w:rPr>
            </w:pPr>
            <w:r w:rsidRPr="00687F32">
              <w:rPr>
                <w:sz w:val="22"/>
                <w:szCs w:val="22"/>
              </w:rPr>
              <w:t xml:space="preserve">1 hour </w:t>
            </w:r>
            <w:r w:rsidR="00265D62" w:rsidRPr="00687F32">
              <w:rPr>
                <w:sz w:val="22"/>
                <w:szCs w:val="22"/>
              </w:rPr>
              <w:t>x 2 w</w:t>
            </w:r>
            <w:r w:rsidRPr="00687F32">
              <w:rPr>
                <w:sz w:val="22"/>
                <w:szCs w:val="22"/>
              </w:rPr>
              <w:t>eeks</w:t>
            </w:r>
          </w:p>
        </w:tc>
        <w:tc>
          <w:tcPr>
            <w:tcW w:w="1530" w:type="dxa"/>
          </w:tcPr>
          <w:p w:rsidR="00265D62" w:rsidRPr="00687F32" w:rsidRDefault="00265D62" w:rsidP="00126C07">
            <w:pPr>
              <w:jc w:val="center"/>
              <w:rPr>
                <w:sz w:val="22"/>
                <w:szCs w:val="22"/>
              </w:rPr>
            </w:pPr>
            <w:r w:rsidRPr="00687F32">
              <w:rPr>
                <w:sz w:val="22"/>
                <w:szCs w:val="22"/>
              </w:rPr>
              <w:t>2</w:t>
            </w:r>
          </w:p>
        </w:tc>
      </w:tr>
      <w:tr w:rsidR="00265D62" w:rsidRPr="00C42A62" w:rsidTr="00687F32">
        <w:trPr>
          <w:cantSplit/>
        </w:trPr>
        <w:tc>
          <w:tcPr>
            <w:tcW w:w="5580" w:type="dxa"/>
          </w:tcPr>
          <w:p w:rsidR="00265D62" w:rsidRPr="00F34235" w:rsidRDefault="00265D62" w:rsidP="00282170">
            <w:pPr>
              <w:rPr>
                <w:sz w:val="22"/>
                <w:szCs w:val="22"/>
              </w:rPr>
            </w:pPr>
            <w:r w:rsidRPr="00476E1E">
              <w:rPr>
                <w:sz w:val="22"/>
                <w:szCs w:val="22"/>
              </w:rPr>
              <w:t>Endodontic surgery and microsurgery</w:t>
            </w:r>
          </w:p>
        </w:tc>
        <w:tc>
          <w:tcPr>
            <w:tcW w:w="2340" w:type="dxa"/>
          </w:tcPr>
          <w:p w:rsidR="00265D62" w:rsidRPr="00687F32" w:rsidRDefault="00687F32" w:rsidP="00282170">
            <w:pPr>
              <w:jc w:val="center"/>
              <w:rPr>
                <w:sz w:val="22"/>
                <w:szCs w:val="22"/>
              </w:rPr>
            </w:pPr>
            <w:r w:rsidRPr="00687F32">
              <w:rPr>
                <w:sz w:val="22"/>
                <w:szCs w:val="22"/>
              </w:rPr>
              <w:t>1 hour</w:t>
            </w:r>
            <w:r w:rsidR="00265D62" w:rsidRPr="00687F32">
              <w:rPr>
                <w:sz w:val="22"/>
                <w:szCs w:val="22"/>
              </w:rPr>
              <w:t xml:space="preserve"> x 3 w</w:t>
            </w:r>
            <w:r w:rsidRPr="00687F32">
              <w:rPr>
                <w:sz w:val="22"/>
                <w:szCs w:val="22"/>
              </w:rPr>
              <w:t>eeks</w:t>
            </w:r>
          </w:p>
        </w:tc>
        <w:tc>
          <w:tcPr>
            <w:tcW w:w="1530" w:type="dxa"/>
          </w:tcPr>
          <w:p w:rsidR="00265D62" w:rsidRPr="00687F32" w:rsidRDefault="00265D62" w:rsidP="00126C07">
            <w:pPr>
              <w:jc w:val="center"/>
              <w:rPr>
                <w:sz w:val="22"/>
                <w:szCs w:val="22"/>
              </w:rPr>
            </w:pPr>
            <w:r w:rsidRPr="00687F32">
              <w:rPr>
                <w:sz w:val="22"/>
                <w:szCs w:val="22"/>
              </w:rPr>
              <w:t>3</w:t>
            </w:r>
          </w:p>
        </w:tc>
      </w:tr>
      <w:tr w:rsidR="00265D62" w:rsidRPr="00C42A62" w:rsidTr="00687F32">
        <w:trPr>
          <w:cantSplit/>
        </w:trPr>
        <w:tc>
          <w:tcPr>
            <w:tcW w:w="5580" w:type="dxa"/>
          </w:tcPr>
          <w:p w:rsidR="00265D62" w:rsidRPr="00F34235" w:rsidRDefault="00265D62" w:rsidP="00282170">
            <w:pPr>
              <w:rPr>
                <w:sz w:val="22"/>
                <w:szCs w:val="22"/>
              </w:rPr>
            </w:pPr>
            <w:r w:rsidRPr="00476E1E">
              <w:rPr>
                <w:sz w:val="22"/>
                <w:szCs w:val="22"/>
              </w:rPr>
              <w:t>Success and failure of endodontic treatment</w:t>
            </w:r>
          </w:p>
        </w:tc>
        <w:tc>
          <w:tcPr>
            <w:tcW w:w="2340" w:type="dxa"/>
          </w:tcPr>
          <w:p w:rsidR="00265D62" w:rsidRPr="00687F32" w:rsidRDefault="00687F32" w:rsidP="00282170">
            <w:pPr>
              <w:jc w:val="center"/>
              <w:rPr>
                <w:sz w:val="22"/>
                <w:szCs w:val="22"/>
              </w:rPr>
            </w:pPr>
            <w:r w:rsidRPr="00687F32">
              <w:rPr>
                <w:sz w:val="22"/>
                <w:szCs w:val="22"/>
              </w:rPr>
              <w:t>1 hour</w:t>
            </w:r>
            <w:r w:rsidR="00265D62" w:rsidRPr="00687F32">
              <w:rPr>
                <w:sz w:val="22"/>
                <w:szCs w:val="22"/>
              </w:rPr>
              <w:t xml:space="preserve"> x 2 w</w:t>
            </w:r>
            <w:r w:rsidRPr="00687F32">
              <w:rPr>
                <w:sz w:val="22"/>
                <w:szCs w:val="22"/>
              </w:rPr>
              <w:t>eeks</w:t>
            </w:r>
          </w:p>
        </w:tc>
        <w:tc>
          <w:tcPr>
            <w:tcW w:w="1530" w:type="dxa"/>
          </w:tcPr>
          <w:p w:rsidR="00265D62" w:rsidRPr="00687F32" w:rsidRDefault="00265D62" w:rsidP="00126C07">
            <w:pPr>
              <w:jc w:val="center"/>
              <w:rPr>
                <w:sz w:val="22"/>
                <w:szCs w:val="22"/>
              </w:rPr>
            </w:pPr>
            <w:r w:rsidRPr="00687F32">
              <w:rPr>
                <w:sz w:val="22"/>
                <w:szCs w:val="22"/>
              </w:rPr>
              <w:t>2</w:t>
            </w:r>
          </w:p>
        </w:tc>
      </w:tr>
      <w:tr w:rsidR="00265D62" w:rsidRPr="00C42A62" w:rsidTr="00687F32">
        <w:trPr>
          <w:cantSplit/>
        </w:trPr>
        <w:tc>
          <w:tcPr>
            <w:tcW w:w="5580" w:type="dxa"/>
          </w:tcPr>
          <w:p w:rsidR="00265D62" w:rsidRPr="00476E1E" w:rsidRDefault="00265D62" w:rsidP="00282170">
            <w:pPr>
              <w:rPr>
                <w:sz w:val="22"/>
                <w:szCs w:val="22"/>
              </w:rPr>
            </w:pPr>
            <w:r w:rsidRPr="00450532">
              <w:rPr>
                <w:sz w:val="22"/>
                <w:szCs w:val="22"/>
              </w:rPr>
              <w:t>Microbiology</w:t>
            </w:r>
          </w:p>
        </w:tc>
        <w:tc>
          <w:tcPr>
            <w:tcW w:w="2340" w:type="dxa"/>
          </w:tcPr>
          <w:p w:rsidR="00265D62" w:rsidRPr="00687F32" w:rsidRDefault="00687F32" w:rsidP="00282170">
            <w:pPr>
              <w:jc w:val="center"/>
              <w:rPr>
                <w:sz w:val="22"/>
                <w:szCs w:val="22"/>
              </w:rPr>
            </w:pPr>
            <w:r w:rsidRPr="00687F32">
              <w:rPr>
                <w:sz w:val="22"/>
                <w:szCs w:val="22"/>
              </w:rPr>
              <w:t>1 hour</w:t>
            </w:r>
            <w:r w:rsidR="00265D62" w:rsidRPr="00687F32">
              <w:rPr>
                <w:sz w:val="22"/>
                <w:szCs w:val="22"/>
              </w:rPr>
              <w:t xml:space="preserve"> x 2 w</w:t>
            </w:r>
            <w:r w:rsidRPr="00687F32">
              <w:rPr>
                <w:sz w:val="22"/>
                <w:szCs w:val="22"/>
              </w:rPr>
              <w:t>eeks</w:t>
            </w:r>
          </w:p>
        </w:tc>
        <w:tc>
          <w:tcPr>
            <w:tcW w:w="1530" w:type="dxa"/>
          </w:tcPr>
          <w:p w:rsidR="00265D62" w:rsidRPr="00687F32" w:rsidRDefault="00265D62" w:rsidP="00126C07">
            <w:pPr>
              <w:jc w:val="center"/>
              <w:rPr>
                <w:sz w:val="22"/>
                <w:szCs w:val="22"/>
              </w:rPr>
            </w:pPr>
            <w:r w:rsidRPr="00687F32">
              <w:rPr>
                <w:sz w:val="22"/>
                <w:szCs w:val="22"/>
              </w:rPr>
              <w:t>2</w:t>
            </w:r>
          </w:p>
        </w:tc>
      </w:tr>
      <w:tr w:rsidR="00265D62" w:rsidRPr="00C42A62" w:rsidTr="00687F32">
        <w:trPr>
          <w:cantSplit/>
        </w:trPr>
        <w:tc>
          <w:tcPr>
            <w:tcW w:w="5580" w:type="dxa"/>
          </w:tcPr>
          <w:p w:rsidR="00265D62" w:rsidRPr="00F34235" w:rsidRDefault="00265D62" w:rsidP="00282170">
            <w:pPr>
              <w:rPr>
                <w:sz w:val="22"/>
                <w:szCs w:val="22"/>
              </w:rPr>
            </w:pPr>
            <w:proofErr w:type="spellStart"/>
            <w:r w:rsidRPr="00687F32">
              <w:rPr>
                <w:sz w:val="22"/>
                <w:szCs w:val="22"/>
              </w:rPr>
              <w:t>Endodontic</w:t>
            </w:r>
            <w:r w:rsidR="00CE1626">
              <w:rPr>
                <w:sz w:val="22"/>
                <w:szCs w:val="22"/>
              </w:rPr>
              <w:t>s</w:t>
            </w:r>
            <w:proofErr w:type="spellEnd"/>
            <w:r w:rsidRPr="00687F32">
              <w:rPr>
                <w:sz w:val="22"/>
                <w:szCs w:val="22"/>
              </w:rPr>
              <w:t xml:space="preserve"> revision </w:t>
            </w:r>
          </w:p>
        </w:tc>
        <w:tc>
          <w:tcPr>
            <w:tcW w:w="2340" w:type="dxa"/>
          </w:tcPr>
          <w:p w:rsidR="00265D62" w:rsidRPr="00687F32" w:rsidRDefault="00687F32" w:rsidP="00282170">
            <w:pPr>
              <w:jc w:val="center"/>
              <w:rPr>
                <w:sz w:val="22"/>
                <w:szCs w:val="22"/>
              </w:rPr>
            </w:pPr>
            <w:r w:rsidRPr="00687F32">
              <w:rPr>
                <w:sz w:val="22"/>
                <w:szCs w:val="22"/>
              </w:rPr>
              <w:t xml:space="preserve">1 hour </w:t>
            </w:r>
            <w:r w:rsidR="00265D62" w:rsidRPr="00687F32">
              <w:rPr>
                <w:sz w:val="22"/>
                <w:szCs w:val="22"/>
              </w:rPr>
              <w:t xml:space="preserve">x </w:t>
            </w:r>
            <w:r w:rsidRPr="00687F32">
              <w:rPr>
                <w:sz w:val="22"/>
                <w:szCs w:val="22"/>
              </w:rPr>
              <w:t>1</w:t>
            </w:r>
            <w:r w:rsidR="00265D62" w:rsidRPr="00687F32">
              <w:rPr>
                <w:sz w:val="22"/>
                <w:szCs w:val="22"/>
              </w:rPr>
              <w:t xml:space="preserve"> w</w:t>
            </w:r>
            <w:r w:rsidRPr="00687F32">
              <w:rPr>
                <w:sz w:val="22"/>
                <w:szCs w:val="22"/>
              </w:rPr>
              <w:t>eek</w:t>
            </w:r>
          </w:p>
        </w:tc>
        <w:tc>
          <w:tcPr>
            <w:tcW w:w="1530" w:type="dxa"/>
          </w:tcPr>
          <w:p w:rsidR="00265D62" w:rsidRPr="00687F32" w:rsidRDefault="00265D62" w:rsidP="00126C07">
            <w:pPr>
              <w:jc w:val="center"/>
              <w:rPr>
                <w:sz w:val="22"/>
                <w:szCs w:val="22"/>
              </w:rPr>
            </w:pPr>
            <w:r w:rsidRPr="00687F32">
              <w:rPr>
                <w:sz w:val="22"/>
                <w:szCs w:val="22"/>
              </w:rPr>
              <w:t>1</w:t>
            </w:r>
          </w:p>
        </w:tc>
      </w:tr>
      <w:tr w:rsidR="00687F32" w:rsidRPr="00C42A62" w:rsidTr="00687F32">
        <w:trPr>
          <w:cantSplit/>
        </w:trPr>
        <w:tc>
          <w:tcPr>
            <w:tcW w:w="9450" w:type="dxa"/>
            <w:gridSpan w:val="3"/>
          </w:tcPr>
          <w:p w:rsidR="00687F32" w:rsidRPr="00834201" w:rsidRDefault="00687F32" w:rsidP="008D6EF7">
            <w:pPr>
              <w:rPr>
                <w:color w:val="FF0000"/>
                <w:sz w:val="22"/>
                <w:szCs w:val="22"/>
              </w:rPr>
            </w:pPr>
          </w:p>
        </w:tc>
      </w:tr>
      <w:tr w:rsidR="006421D6" w:rsidRPr="00C42A62" w:rsidTr="00687F32">
        <w:trPr>
          <w:cantSplit/>
        </w:trPr>
        <w:tc>
          <w:tcPr>
            <w:tcW w:w="5580" w:type="dxa"/>
          </w:tcPr>
          <w:p w:rsidR="006421D6" w:rsidRPr="00476E1E" w:rsidRDefault="006421D6" w:rsidP="00282170">
            <w:pPr>
              <w:rPr>
                <w:sz w:val="22"/>
                <w:szCs w:val="22"/>
              </w:rPr>
            </w:pPr>
            <w:r w:rsidRPr="006421D6">
              <w:rPr>
                <w:sz w:val="22"/>
                <w:szCs w:val="22"/>
              </w:rPr>
              <w:t>Revision of clinical steps for post and core</w:t>
            </w:r>
          </w:p>
        </w:tc>
        <w:tc>
          <w:tcPr>
            <w:tcW w:w="2340" w:type="dxa"/>
          </w:tcPr>
          <w:p w:rsidR="006421D6" w:rsidRPr="00730316" w:rsidRDefault="006421D6" w:rsidP="00282170">
            <w:pPr>
              <w:jc w:val="center"/>
              <w:rPr>
                <w:sz w:val="22"/>
                <w:szCs w:val="22"/>
              </w:rPr>
            </w:pPr>
            <w:r w:rsidRPr="00730316">
              <w:rPr>
                <w:sz w:val="22"/>
                <w:szCs w:val="22"/>
              </w:rPr>
              <w:t>1 hour x 1 week</w:t>
            </w:r>
          </w:p>
        </w:tc>
        <w:tc>
          <w:tcPr>
            <w:tcW w:w="1530" w:type="dxa"/>
          </w:tcPr>
          <w:p w:rsidR="006421D6" w:rsidRPr="00730316" w:rsidRDefault="006421D6" w:rsidP="00126C07">
            <w:pPr>
              <w:jc w:val="center"/>
              <w:rPr>
                <w:sz w:val="22"/>
                <w:szCs w:val="22"/>
              </w:rPr>
            </w:pPr>
            <w:r>
              <w:rPr>
                <w:sz w:val="22"/>
                <w:szCs w:val="22"/>
              </w:rPr>
              <w:t>1</w:t>
            </w:r>
          </w:p>
        </w:tc>
      </w:tr>
      <w:tr w:rsidR="00687F32" w:rsidRPr="00C42A62" w:rsidTr="00687F32">
        <w:trPr>
          <w:cantSplit/>
        </w:trPr>
        <w:tc>
          <w:tcPr>
            <w:tcW w:w="5580" w:type="dxa"/>
          </w:tcPr>
          <w:p w:rsidR="00687F32" w:rsidRPr="00F34235" w:rsidRDefault="00687F32" w:rsidP="00282170">
            <w:pPr>
              <w:rPr>
                <w:sz w:val="22"/>
                <w:szCs w:val="22"/>
              </w:rPr>
            </w:pPr>
            <w:r w:rsidRPr="00476E1E">
              <w:rPr>
                <w:sz w:val="22"/>
                <w:szCs w:val="22"/>
              </w:rPr>
              <w:t xml:space="preserve">Diagnosis in fixed </w:t>
            </w:r>
            <w:proofErr w:type="spellStart"/>
            <w:r w:rsidRPr="00476E1E">
              <w:rPr>
                <w:sz w:val="22"/>
                <w:szCs w:val="22"/>
              </w:rPr>
              <w:t>prosthodontics</w:t>
            </w:r>
            <w:proofErr w:type="spellEnd"/>
          </w:p>
        </w:tc>
        <w:tc>
          <w:tcPr>
            <w:tcW w:w="2340" w:type="dxa"/>
          </w:tcPr>
          <w:p w:rsidR="00687F32" w:rsidRPr="00730316" w:rsidRDefault="00730316" w:rsidP="00282170">
            <w:pPr>
              <w:jc w:val="center"/>
              <w:rPr>
                <w:sz w:val="22"/>
                <w:szCs w:val="22"/>
              </w:rPr>
            </w:pPr>
            <w:r w:rsidRPr="00730316">
              <w:rPr>
                <w:sz w:val="22"/>
                <w:szCs w:val="22"/>
              </w:rPr>
              <w:t>1 hour</w:t>
            </w:r>
            <w:r w:rsidR="00687F32" w:rsidRPr="00730316">
              <w:rPr>
                <w:sz w:val="22"/>
                <w:szCs w:val="22"/>
              </w:rPr>
              <w:t xml:space="preserve"> x 2 w</w:t>
            </w:r>
            <w:r w:rsidRPr="00730316">
              <w:rPr>
                <w:sz w:val="22"/>
                <w:szCs w:val="22"/>
              </w:rPr>
              <w:t>eeks</w:t>
            </w:r>
          </w:p>
        </w:tc>
        <w:tc>
          <w:tcPr>
            <w:tcW w:w="1530" w:type="dxa"/>
          </w:tcPr>
          <w:p w:rsidR="00687F32" w:rsidRPr="00730316" w:rsidRDefault="00687F32" w:rsidP="00126C07">
            <w:pPr>
              <w:jc w:val="center"/>
              <w:rPr>
                <w:sz w:val="22"/>
                <w:szCs w:val="22"/>
              </w:rPr>
            </w:pPr>
            <w:r w:rsidRPr="00730316">
              <w:rPr>
                <w:sz w:val="22"/>
                <w:szCs w:val="22"/>
              </w:rPr>
              <w:t>2</w:t>
            </w:r>
          </w:p>
        </w:tc>
      </w:tr>
      <w:tr w:rsidR="00687F32" w:rsidRPr="00C42A62" w:rsidTr="00687F32">
        <w:trPr>
          <w:cantSplit/>
        </w:trPr>
        <w:tc>
          <w:tcPr>
            <w:tcW w:w="5580" w:type="dxa"/>
          </w:tcPr>
          <w:p w:rsidR="00687F32" w:rsidRPr="00F34235" w:rsidRDefault="00687F32" w:rsidP="00282170">
            <w:pPr>
              <w:rPr>
                <w:sz w:val="22"/>
                <w:szCs w:val="22"/>
              </w:rPr>
            </w:pPr>
            <w:r w:rsidRPr="00476E1E">
              <w:rPr>
                <w:sz w:val="22"/>
                <w:szCs w:val="22"/>
              </w:rPr>
              <w:t>Treatment plan for missing teeth</w:t>
            </w:r>
          </w:p>
        </w:tc>
        <w:tc>
          <w:tcPr>
            <w:tcW w:w="2340" w:type="dxa"/>
          </w:tcPr>
          <w:p w:rsidR="00687F32" w:rsidRPr="00730316" w:rsidRDefault="00730316" w:rsidP="00282170">
            <w:pPr>
              <w:jc w:val="center"/>
              <w:rPr>
                <w:sz w:val="22"/>
                <w:szCs w:val="22"/>
              </w:rPr>
            </w:pPr>
            <w:r w:rsidRPr="00730316">
              <w:rPr>
                <w:sz w:val="22"/>
                <w:szCs w:val="22"/>
              </w:rPr>
              <w:t>1 hour</w:t>
            </w:r>
            <w:r w:rsidR="00687F32" w:rsidRPr="00730316">
              <w:rPr>
                <w:sz w:val="22"/>
                <w:szCs w:val="22"/>
              </w:rPr>
              <w:t xml:space="preserve"> x 2 w</w:t>
            </w:r>
            <w:r w:rsidRPr="00730316">
              <w:rPr>
                <w:sz w:val="22"/>
                <w:szCs w:val="22"/>
              </w:rPr>
              <w:t>eeks</w:t>
            </w:r>
          </w:p>
        </w:tc>
        <w:tc>
          <w:tcPr>
            <w:tcW w:w="1530" w:type="dxa"/>
          </w:tcPr>
          <w:p w:rsidR="00687F32" w:rsidRPr="00730316" w:rsidRDefault="00687F32" w:rsidP="00126C07">
            <w:pPr>
              <w:jc w:val="center"/>
              <w:rPr>
                <w:sz w:val="22"/>
                <w:szCs w:val="22"/>
              </w:rPr>
            </w:pPr>
            <w:r w:rsidRPr="00730316">
              <w:rPr>
                <w:sz w:val="22"/>
                <w:szCs w:val="22"/>
              </w:rPr>
              <w:t>2</w:t>
            </w:r>
          </w:p>
        </w:tc>
      </w:tr>
      <w:tr w:rsidR="00687F32" w:rsidRPr="00C42A62" w:rsidTr="00687F32">
        <w:trPr>
          <w:cantSplit/>
        </w:trPr>
        <w:tc>
          <w:tcPr>
            <w:tcW w:w="5580" w:type="dxa"/>
          </w:tcPr>
          <w:p w:rsidR="00687F32" w:rsidRPr="00F34235" w:rsidRDefault="00687F32" w:rsidP="00282170">
            <w:pPr>
              <w:rPr>
                <w:sz w:val="22"/>
                <w:szCs w:val="22"/>
              </w:rPr>
            </w:pPr>
            <w:proofErr w:type="spellStart"/>
            <w:r w:rsidRPr="00476E1E">
              <w:rPr>
                <w:sz w:val="22"/>
                <w:szCs w:val="22"/>
              </w:rPr>
              <w:t>Pontics</w:t>
            </w:r>
            <w:proofErr w:type="spellEnd"/>
          </w:p>
        </w:tc>
        <w:tc>
          <w:tcPr>
            <w:tcW w:w="2340" w:type="dxa"/>
          </w:tcPr>
          <w:p w:rsidR="00687F32" w:rsidRPr="00730316" w:rsidRDefault="00730316" w:rsidP="00282170">
            <w:pPr>
              <w:jc w:val="center"/>
              <w:rPr>
                <w:sz w:val="22"/>
                <w:szCs w:val="22"/>
              </w:rPr>
            </w:pPr>
            <w:r w:rsidRPr="00730316">
              <w:rPr>
                <w:sz w:val="22"/>
                <w:szCs w:val="22"/>
              </w:rPr>
              <w:t>1 hour</w:t>
            </w:r>
            <w:r w:rsidR="00687F32" w:rsidRPr="00730316">
              <w:rPr>
                <w:sz w:val="22"/>
                <w:szCs w:val="22"/>
              </w:rPr>
              <w:t xml:space="preserve"> x 1 w</w:t>
            </w:r>
            <w:r w:rsidRPr="00730316">
              <w:rPr>
                <w:sz w:val="22"/>
                <w:szCs w:val="22"/>
              </w:rPr>
              <w:t>eek</w:t>
            </w:r>
          </w:p>
        </w:tc>
        <w:tc>
          <w:tcPr>
            <w:tcW w:w="1530" w:type="dxa"/>
          </w:tcPr>
          <w:p w:rsidR="00687F32" w:rsidRPr="00730316" w:rsidRDefault="00687F32" w:rsidP="00126C07">
            <w:pPr>
              <w:jc w:val="center"/>
              <w:rPr>
                <w:sz w:val="22"/>
                <w:szCs w:val="22"/>
              </w:rPr>
            </w:pPr>
            <w:r w:rsidRPr="00730316">
              <w:rPr>
                <w:sz w:val="22"/>
                <w:szCs w:val="22"/>
              </w:rPr>
              <w:t>1</w:t>
            </w:r>
          </w:p>
        </w:tc>
      </w:tr>
      <w:tr w:rsidR="00687F32" w:rsidRPr="00C42A62" w:rsidTr="00687F32">
        <w:trPr>
          <w:cantSplit/>
        </w:trPr>
        <w:tc>
          <w:tcPr>
            <w:tcW w:w="5580" w:type="dxa"/>
          </w:tcPr>
          <w:p w:rsidR="00687F32" w:rsidRPr="00F34235" w:rsidRDefault="00687F32" w:rsidP="00282170">
            <w:pPr>
              <w:rPr>
                <w:sz w:val="22"/>
                <w:szCs w:val="22"/>
              </w:rPr>
            </w:pPr>
            <w:r w:rsidRPr="00476E1E">
              <w:rPr>
                <w:sz w:val="22"/>
                <w:szCs w:val="22"/>
              </w:rPr>
              <w:t>Retainers</w:t>
            </w:r>
          </w:p>
        </w:tc>
        <w:tc>
          <w:tcPr>
            <w:tcW w:w="2340" w:type="dxa"/>
          </w:tcPr>
          <w:p w:rsidR="00687F32" w:rsidRPr="00730316" w:rsidRDefault="00730316" w:rsidP="00282170">
            <w:pPr>
              <w:jc w:val="center"/>
              <w:rPr>
                <w:sz w:val="22"/>
                <w:szCs w:val="22"/>
              </w:rPr>
            </w:pPr>
            <w:r w:rsidRPr="00730316">
              <w:rPr>
                <w:sz w:val="22"/>
                <w:szCs w:val="22"/>
              </w:rPr>
              <w:t>1 hour</w:t>
            </w:r>
            <w:r w:rsidR="00687F32" w:rsidRPr="00730316">
              <w:rPr>
                <w:sz w:val="22"/>
                <w:szCs w:val="22"/>
              </w:rPr>
              <w:t xml:space="preserve"> x 1 w</w:t>
            </w:r>
            <w:r w:rsidRPr="00730316">
              <w:rPr>
                <w:sz w:val="22"/>
                <w:szCs w:val="22"/>
              </w:rPr>
              <w:t>eek</w:t>
            </w:r>
          </w:p>
        </w:tc>
        <w:tc>
          <w:tcPr>
            <w:tcW w:w="1530" w:type="dxa"/>
          </w:tcPr>
          <w:p w:rsidR="00687F32" w:rsidRPr="00730316" w:rsidRDefault="00687F32" w:rsidP="00126C07">
            <w:pPr>
              <w:jc w:val="center"/>
              <w:rPr>
                <w:sz w:val="22"/>
                <w:szCs w:val="22"/>
              </w:rPr>
            </w:pPr>
            <w:r w:rsidRPr="00730316">
              <w:rPr>
                <w:sz w:val="22"/>
                <w:szCs w:val="22"/>
              </w:rPr>
              <w:t>1</w:t>
            </w:r>
          </w:p>
        </w:tc>
      </w:tr>
      <w:tr w:rsidR="00687F32" w:rsidRPr="00C42A62" w:rsidTr="00687F32">
        <w:trPr>
          <w:cantSplit/>
        </w:trPr>
        <w:tc>
          <w:tcPr>
            <w:tcW w:w="5580" w:type="dxa"/>
          </w:tcPr>
          <w:p w:rsidR="00687F32" w:rsidRPr="00F34235" w:rsidRDefault="00687F32" w:rsidP="00282170">
            <w:pPr>
              <w:rPr>
                <w:sz w:val="22"/>
                <w:szCs w:val="22"/>
              </w:rPr>
            </w:pPr>
            <w:r w:rsidRPr="00476E1E">
              <w:rPr>
                <w:sz w:val="22"/>
                <w:szCs w:val="22"/>
              </w:rPr>
              <w:t>Connectors</w:t>
            </w:r>
          </w:p>
        </w:tc>
        <w:tc>
          <w:tcPr>
            <w:tcW w:w="2340" w:type="dxa"/>
          </w:tcPr>
          <w:p w:rsidR="00687F32" w:rsidRPr="00730316" w:rsidRDefault="00730316" w:rsidP="00282170">
            <w:pPr>
              <w:jc w:val="center"/>
              <w:rPr>
                <w:sz w:val="22"/>
                <w:szCs w:val="22"/>
              </w:rPr>
            </w:pPr>
            <w:r w:rsidRPr="00730316">
              <w:rPr>
                <w:sz w:val="22"/>
                <w:szCs w:val="22"/>
              </w:rPr>
              <w:t>1 hour</w:t>
            </w:r>
            <w:r w:rsidR="00687F32" w:rsidRPr="00730316">
              <w:rPr>
                <w:sz w:val="22"/>
                <w:szCs w:val="22"/>
              </w:rPr>
              <w:t xml:space="preserve"> x 2 w</w:t>
            </w:r>
            <w:r w:rsidRPr="00730316">
              <w:rPr>
                <w:sz w:val="22"/>
                <w:szCs w:val="22"/>
              </w:rPr>
              <w:t>eeks</w:t>
            </w:r>
          </w:p>
        </w:tc>
        <w:tc>
          <w:tcPr>
            <w:tcW w:w="1530" w:type="dxa"/>
          </w:tcPr>
          <w:p w:rsidR="00687F32" w:rsidRPr="00730316" w:rsidRDefault="00687F32" w:rsidP="00126C07">
            <w:pPr>
              <w:jc w:val="center"/>
              <w:rPr>
                <w:sz w:val="22"/>
                <w:szCs w:val="22"/>
              </w:rPr>
            </w:pPr>
            <w:r w:rsidRPr="00730316">
              <w:rPr>
                <w:sz w:val="22"/>
                <w:szCs w:val="22"/>
              </w:rPr>
              <w:t>2</w:t>
            </w:r>
          </w:p>
        </w:tc>
      </w:tr>
      <w:tr w:rsidR="00687F32" w:rsidRPr="00C42A62" w:rsidTr="00687F32">
        <w:trPr>
          <w:cantSplit/>
        </w:trPr>
        <w:tc>
          <w:tcPr>
            <w:tcW w:w="5580" w:type="dxa"/>
          </w:tcPr>
          <w:p w:rsidR="00687F32" w:rsidRPr="00F34235" w:rsidRDefault="00687F32" w:rsidP="00282170">
            <w:pPr>
              <w:rPr>
                <w:sz w:val="22"/>
                <w:szCs w:val="22"/>
              </w:rPr>
            </w:pPr>
            <w:r w:rsidRPr="00476E1E">
              <w:rPr>
                <w:sz w:val="22"/>
                <w:szCs w:val="22"/>
              </w:rPr>
              <w:t>Resin bonded restorations</w:t>
            </w:r>
          </w:p>
        </w:tc>
        <w:tc>
          <w:tcPr>
            <w:tcW w:w="2340" w:type="dxa"/>
          </w:tcPr>
          <w:p w:rsidR="00687F32" w:rsidRPr="00730316" w:rsidRDefault="00730316" w:rsidP="00282170">
            <w:pPr>
              <w:jc w:val="center"/>
              <w:rPr>
                <w:sz w:val="22"/>
                <w:szCs w:val="22"/>
              </w:rPr>
            </w:pPr>
            <w:r w:rsidRPr="00730316">
              <w:rPr>
                <w:sz w:val="22"/>
                <w:szCs w:val="22"/>
              </w:rPr>
              <w:t>1 hour</w:t>
            </w:r>
            <w:r w:rsidR="00687F32" w:rsidRPr="00730316">
              <w:rPr>
                <w:sz w:val="22"/>
                <w:szCs w:val="22"/>
              </w:rPr>
              <w:t xml:space="preserve"> x 2 w</w:t>
            </w:r>
            <w:r w:rsidRPr="00730316">
              <w:rPr>
                <w:sz w:val="22"/>
                <w:szCs w:val="22"/>
              </w:rPr>
              <w:t>eeks</w:t>
            </w:r>
          </w:p>
        </w:tc>
        <w:tc>
          <w:tcPr>
            <w:tcW w:w="1530" w:type="dxa"/>
          </w:tcPr>
          <w:p w:rsidR="00687F32" w:rsidRPr="00730316" w:rsidRDefault="00687F32" w:rsidP="00126C07">
            <w:pPr>
              <w:jc w:val="center"/>
              <w:rPr>
                <w:sz w:val="22"/>
                <w:szCs w:val="22"/>
              </w:rPr>
            </w:pPr>
            <w:r w:rsidRPr="00730316">
              <w:rPr>
                <w:sz w:val="22"/>
                <w:szCs w:val="22"/>
              </w:rPr>
              <w:t>2</w:t>
            </w:r>
          </w:p>
        </w:tc>
      </w:tr>
      <w:tr w:rsidR="00687F32" w:rsidRPr="00C42A62" w:rsidTr="00687F32">
        <w:trPr>
          <w:cantSplit/>
        </w:trPr>
        <w:tc>
          <w:tcPr>
            <w:tcW w:w="5580" w:type="dxa"/>
          </w:tcPr>
          <w:p w:rsidR="00687F32" w:rsidRPr="00F34235" w:rsidRDefault="00687F32" w:rsidP="00282170">
            <w:pPr>
              <w:rPr>
                <w:sz w:val="22"/>
                <w:szCs w:val="22"/>
              </w:rPr>
            </w:pPr>
            <w:r w:rsidRPr="00476E1E">
              <w:rPr>
                <w:sz w:val="22"/>
                <w:szCs w:val="22"/>
              </w:rPr>
              <w:t>Design of fixed prosthesis for missing teeth</w:t>
            </w:r>
          </w:p>
        </w:tc>
        <w:tc>
          <w:tcPr>
            <w:tcW w:w="2340" w:type="dxa"/>
          </w:tcPr>
          <w:p w:rsidR="00687F32" w:rsidRPr="00730316" w:rsidRDefault="00730316" w:rsidP="00282170">
            <w:pPr>
              <w:jc w:val="center"/>
              <w:rPr>
                <w:sz w:val="22"/>
                <w:szCs w:val="22"/>
              </w:rPr>
            </w:pPr>
            <w:r w:rsidRPr="00730316">
              <w:rPr>
                <w:sz w:val="22"/>
                <w:szCs w:val="22"/>
              </w:rPr>
              <w:t>1 hour</w:t>
            </w:r>
            <w:r w:rsidR="00687F32" w:rsidRPr="00730316">
              <w:rPr>
                <w:sz w:val="22"/>
                <w:szCs w:val="22"/>
              </w:rPr>
              <w:t xml:space="preserve"> x 2 w</w:t>
            </w:r>
            <w:r w:rsidRPr="00730316">
              <w:rPr>
                <w:sz w:val="22"/>
                <w:szCs w:val="22"/>
              </w:rPr>
              <w:t>eeks</w:t>
            </w:r>
          </w:p>
        </w:tc>
        <w:tc>
          <w:tcPr>
            <w:tcW w:w="1530" w:type="dxa"/>
          </w:tcPr>
          <w:p w:rsidR="00687F32" w:rsidRPr="00730316" w:rsidRDefault="00687F32" w:rsidP="00126C07">
            <w:pPr>
              <w:jc w:val="center"/>
              <w:rPr>
                <w:sz w:val="22"/>
                <w:szCs w:val="22"/>
              </w:rPr>
            </w:pPr>
            <w:r w:rsidRPr="00730316">
              <w:rPr>
                <w:sz w:val="22"/>
                <w:szCs w:val="22"/>
              </w:rPr>
              <w:t>2</w:t>
            </w:r>
          </w:p>
        </w:tc>
      </w:tr>
      <w:tr w:rsidR="00687F32" w:rsidRPr="00C42A62" w:rsidTr="00687F32">
        <w:trPr>
          <w:cantSplit/>
        </w:trPr>
        <w:tc>
          <w:tcPr>
            <w:tcW w:w="5580" w:type="dxa"/>
          </w:tcPr>
          <w:p w:rsidR="00687F32" w:rsidRPr="00F34235" w:rsidRDefault="00687F32" w:rsidP="00282170">
            <w:pPr>
              <w:rPr>
                <w:sz w:val="22"/>
                <w:szCs w:val="22"/>
              </w:rPr>
            </w:pPr>
            <w:r w:rsidRPr="00476E1E">
              <w:rPr>
                <w:sz w:val="22"/>
                <w:szCs w:val="22"/>
              </w:rPr>
              <w:t>Bite registration</w:t>
            </w:r>
          </w:p>
        </w:tc>
        <w:tc>
          <w:tcPr>
            <w:tcW w:w="2340" w:type="dxa"/>
          </w:tcPr>
          <w:p w:rsidR="00687F32" w:rsidRPr="00730316" w:rsidRDefault="00730316" w:rsidP="00282170">
            <w:pPr>
              <w:jc w:val="center"/>
              <w:rPr>
                <w:sz w:val="22"/>
                <w:szCs w:val="22"/>
              </w:rPr>
            </w:pPr>
            <w:r w:rsidRPr="00730316">
              <w:rPr>
                <w:sz w:val="22"/>
                <w:szCs w:val="22"/>
              </w:rPr>
              <w:t>1 hour</w:t>
            </w:r>
            <w:r w:rsidR="00687F32" w:rsidRPr="00730316">
              <w:rPr>
                <w:sz w:val="22"/>
                <w:szCs w:val="22"/>
              </w:rPr>
              <w:t xml:space="preserve"> x 1 w</w:t>
            </w:r>
            <w:r w:rsidRPr="00730316">
              <w:rPr>
                <w:sz w:val="22"/>
                <w:szCs w:val="22"/>
              </w:rPr>
              <w:t>eek</w:t>
            </w:r>
          </w:p>
        </w:tc>
        <w:tc>
          <w:tcPr>
            <w:tcW w:w="1530" w:type="dxa"/>
          </w:tcPr>
          <w:p w:rsidR="00687F32" w:rsidRPr="00730316" w:rsidRDefault="00687F32" w:rsidP="00126C07">
            <w:pPr>
              <w:jc w:val="center"/>
              <w:rPr>
                <w:sz w:val="22"/>
                <w:szCs w:val="22"/>
              </w:rPr>
            </w:pPr>
            <w:r w:rsidRPr="00730316">
              <w:rPr>
                <w:sz w:val="22"/>
                <w:szCs w:val="22"/>
              </w:rPr>
              <w:t>1</w:t>
            </w:r>
          </w:p>
        </w:tc>
      </w:tr>
      <w:tr w:rsidR="00687F32" w:rsidRPr="00C42A62" w:rsidTr="00687F32">
        <w:trPr>
          <w:cantSplit/>
        </w:trPr>
        <w:tc>
          <w:tcPr>
            <w:tcW w:w="5580" w:type="dxa"/>
          </w:tcPr>
          <w:p w:rsidR="00687F32" w:rsidRPr="00F34235" w:rsidRDefault="00687F32" w:rsidP="00282170">
            <w:pPr>
              <w:rPr>
                <w:sz w:val="22"/>
                <w:szCs w:val="22"/>
              </w:rPr>
            </w:pPr>
            <w:r w:rsidRPr="00476E1E">
              <w:rPr>
                <w:sz w:val="22"/>
                <w:szCs w:val="22"/>
              </w:rPr>
              <w:t>Tissue displacement</w:t>
            </w:r>
          </w:p>
        </w:tc>
        <w:tc>
          <w:tcPr>
            <w:tcW w:w="2340" w:type="dxa"/>
          </w:tcPr>
          <w:p w:rsidR="00687F32" w:rsidRPr="00730316" w:rsidRDefault="00687F32" w:rsidP="00282170">
            <w:pPr>
              <w:jc w:val="center"/>
              <w:rPr>
                <w:sz w:val="22"/>
                <w:szCs w:val="22"/>
              </w:rPr>
            </w:pPr>
            <w:r w:rsidRPr="00730316">
              <w:rPr>
                <w:sz w:val="22"/>
                <w:szCs w:val="22"/>
              </w:rPr>
              <w:t xml:space="preserve">1 </w:t>
            </w:r>
            <w:r w:rsidR="00730316" w:rsidRPr="00730316">
              <w:rPr>
                <w:sz w:val="22"/>
                <w:szCs w:val="22"/>
              </w:rPr>
              <w:t>hour</w:t>
            </w:r>
            <w:r w:rsidRPr="00730316">
              <w:rPr>
                <w:sz w:val="22"/>
                <w:szCs w:val="22"/>
              </w:rPr>
              <w:t xml:space="preserve"> x 1 w</w:t>
            </w:r>
            <w:r w:rsidR="00730316" w:rsidRPr="00730316">
              <w:rPr>
                <w:sz w:val="22"/>
                <w:szCs w:val="22"/>
              </w:rPr>
              <w:t>eek</w:t>
            </w:r>
          </w:p>
        </w:tc>
        <w:tc>
          <w:tcPr>
            <w:tcW w:w="1530" w:type="dxa"/>
          </w:tcPr>
          <w:p w:rsidR="00687F32" w:rsidRPr="00730316" w:rsidRDefault="00687F32" w:rsidP="00126C07">
            <w:pPr>
              <w:jc w:val="center"/>
              <w:rPr>
                <w:sz w:val="22"/>
                <w:szCs w:val="22"/>
              </w:rPr>
            </w:pPr>
            <w:r w:rsidRPr="00730316">
              <w:rPr>
                <w:sz w:val="22"/>
                <w:szCs w:val="22"/>
              </w:rPr>
              <w:t>1</w:t>
            </w:r>
          </w:p>
        </w:tc>
      </w:tr>
      <w:tr w:rsidR="00687F32" w:rsidRPr="00C42A62" w:rsidTr="00687F32">
        <w:trPr>
          <w:cantSplit/>
        </w:trPr>
        <w:tc>
          <w:tcPr>
            <w:tcW w:w="5580" w:type="dxa"/>
          </w:tcPr>
          <w:p w:rsidR="00687F32" w:rsidRPr="00F34235" w:rsidRDefault="00687F32" w:rsidP="00654A46">
            <w:pPr>
              <w:rPr>
                <w:sz w:val="22"/>
                <w:szCs w:val="22"/>
              </w:rPr>
            </w:pPr>
            <w:r>
              <w:rPr>
                <w:sz w:val="22"/>
                <w:szCs w:val="22"/>
              </w:rPr>
              <w:t xml:space="preserve">Occlusion </w:t>
            </w:r>
          </w:p>
        </w:tc>
        <w:tc>
          <w:tcPr>
            <w:tcW w:w="2340" w:type="dxa"/>
          </w:tcPr>
          <w:p w:rsidR="00687F32" w:rsidRPr="00730316" w:rsidRDefault="00730316" w:rsidP="00282170">
            <w:pPr>
              <w:jc w:val="center"/>
              <w:rPr>
                <w:sz w:val="22"/>
                <w:szCs w:val="22"/>
              </w:rPr>
            </w:pPr>
            <w:r w:rsidRPr="00730316">
              <w:rPr>
                <w:sz w:val="22"/>
                <w:szCs w:val="22"/>
              </w:rPr>
              <w:t>1 hour</w:t>
            </w:r>
            <w:r w:rsidR="00687F32" w:rsidRPr="00730316">
              <w:rPr>
                <w:sz w:val="22"/>
                <w:szCs w:val="22"/>
              </w:rPr>
              <w:t xml:space="preserve"> x 2 w</w:t>
            </w:r>
            <w:r w:rsidRPr="00730316">
              <w:rPr>
                <w:sz w:val="22"/>
                <w:szCs w:val="22"/>
              </w:rPr>
              <w:t>eeks</w:t>
            </w:r>
          </w:p>
        </w:tc>
        <w:tc>
          <w:tcPr>
            <w:tcW w:w="1530" w:type="dxa"/>
          </w:tcPr>
          <w:p w:rsidR="00687F32" w:rsidRPr="00730316" w:rsidRDefault="00687F32" w:rsidP="00126C07">
            <w:pPr>
              <w:jc w:val="center"/>
              <w:rPr>
                <w:sz w:val="22"/>
                <w:szCs w:val="22"/>
              </w:rPr>
            </w:pPr>
            <w:r w:rsidRPr="00730316">
              <w:rPr>
                <w:sz w:val="22"/>
                <w:szCs w:val="22"/>
              </w:rPr>
              <w:t>2</w:t>
            </w:r>
          </w:p>
        </w:tc>
      </w:tr>
      <w:tr w:rsidR="00687F32" w:rsidRPr="00C42A62" w:rsidTr="00687F32">
        <w:trPr>
          <w:cantSplit/>
        </w:trPr>
        <w:tc>
          <w:tcPr>
            <w:tcW w:w="5580" w:type="dxa"/>
          </w:tcPr>
          <w:p w:rsidR="00687F32" w:rsidRPr="00F34235" w:rsidRDefault="00687F32" w:rsidP="00654A46">
            <w:pPr>
              <w:rPr>
                <w:sz w:val="22"/>
                <w:szCs w:val="22"/>
              </w:rPr>
            </w:pPr>
            <w:r w:rsidRPr="00476E1E">
              <w:rPr>
                <w:sz w:val="22"/>
                <w:szCs w:val="22"/>
              </w:rPr>
              <w:t xml:space="preserve">Color and shade selection </w:t>
            </w:r>
          </w:p>
        </w:tc>
        <w:tc>
          <w:tcPr>
            <w:tcW w:w="2340" w:type="dxa"/>
          </w:tcPr>
          <w:p w:rsidR="00687F32" w:rsidRPr="00730316" w:rsidRDefault="00730316" w:rsidP="00282170">
            <w:pPr>
              <w:jc w:val="center"/>
              <w:rPr>
                <w:sz w:val="22"/>
                <w:szCs w:val="22"/>
              </w:rPr>
            </w:pPr>
            <w:r w:rsidRPr="00730316">
              <w:rPr>
                <w:sz w:val="22"/>
                <w:szCs w:val="22"/>
              </w:rPr>
              <w:t xml:space="preserve">1 hour </w:t>
            </w:r>
            <w:r w:rsidR="00687F32" w:rsidRPr="00730316">
              <w:rPr>
                <w:sz w:val="22"/>
                <w:szCs w:val="22"/>
              </w:rPr>
              <w:t>x 1 w</w:t>
            </w:r>
            <w:r w:rsidRPr="00730316">
              <w:rPr>
                <w:sz w:val="22"/>
                <w:szCs w:val="22"/>
              </w:rPr>
              <w:t>eek</w:t>
            </w:r>
          </w:p>
        </w:tc>
        <w:tc>
          <w:tcPr>
            <w:tcW w:w="1530" w:type="dxa"/>
          </w:tcPr>
          <w:p w:rsidR="00687F32" w:rsidRPr="00730316" w:rsidRDefault="00687F32" w:rsidP="00126C07">
            <w:pPr>
              <w:jc w:val="center"/>
              <w:rPr>
                <w:sz w:val="22"/>
                <w:szCs w:val="22"/>
              </w:rPr>
            </w:pPr>
            <w:r w:rsidRPr="00730316">
              <w:rPr>
                <w:sz w:val="22"/>
                <w:szCs w:val="22"/>
              </w:rPr>
              <w:t>1</w:t>
            </w:r>
          </w:p>
        </w:tc>
      </w:tr>
      <w:tr w:rsidR="00687F32" w:rsidRPr="00C42A62" w:rsidTr="00687F32">
        <w:trPr>
          <w:cantSplit/>
        </w:trPr>
        <w:tc>
          <w:tcPr>
            <w:tcW w:w="5580" w:type="dxa"/>
          </w:tcPr>
          <w:p w:rsidR="00687F32" w:rsidRPr="00F34235" w:rsidRDefault="00687F32" w:rsidP="00654A46">
            <w:pPr>
              <w:rPr>
                <w:sz w:val="22"/>
                <w:szCs w:val="22"/>
              </w:rPr>
            </w:pPr>
            <w:r w:rsidRPr="00476E1E">
              <w:rPr>
                <w:sz w:val="22"/>
                <w:szCs w:val="22"/>
              </w:rPr>
              <w:t xml:space="preserve">Esthetics </w:t>
            </w:r>
          </w:p>
        </w:tc>
        <w:tc>
          <w:tcPr>
            <w:tcW w:w="2340" w:type="dxa"/>
          </w:tcPr>
          <w:p w:rsidR="00687F32" w:rsidRPr="00730316" w:rsidRDefault="00730316" w:rsidP="00282170">
            <w:pPr>
              <w:jc w:val="center"/>
              <w:rPr>
                <w:sz w:val="22"/>
                <w:szCs w:val="22"/>
              </w:rPr>
            </w:pPr>
            <w:r w:rsidRPr="00730316">
              <w:rPr>
                <w:sz w:val="22"/>
                <w:szCs w:val="22"/>
              </w:rPr>
              <w:t xml:space="preserve">1 hour </w:t>
            </w:r>
            <w:r w:rsidR="00687F32" w:rsidRPr="00730316">
              <w:rPr>
                <w:sz w:val="22"/>
                <w:szCs w:val="22"/>
              </w:rPr>
              <w:t>x 2 w</w:t>
            </w:r>
            <w:r w:rsidRPr="00730316">
              <w:rPr>
                <w:sz w:val="22"/>
                <w:szCs w:val="22"/>
              </w:rPr>
              <w:t>eeks</w:t>
            </w:r>
          </w:p>
        </w:tc>
        <w:tc>
          <w:tcPr>
            <w:tcW w:w="1530" w:type="dxa"/>
          </w:tcPr>
          <w:p w:rsidR="00687F32" w:rsidRPr="00730316" w:rsidRDefault="00687F32" w:rsidP="00126C07">
            <w:pPr>
              <w:jc w:val="center"/>
              <w:rPr>
                <w:sz w:val="22"/>
                <w:szCs w:val="22"/>
              </w:rPr>
            </w:pPr>
            <w:r w:rsidRPr="00730316">
              <w:rPr>
                <w:sz w:val="22"/>
                <w:szCs w:val="22"/>
              </w:rPr>
              <w:t>2</w:t>
            </w:r>
          </w:p>
        </w:tc>
      </w:tr>
      <w:tr w:rsidR="00687F32" w:rsidRPr="00C42A62" w:rsidTr="00687F32">
        <w:trPr>
          <w:cantSplit/>
        </w:trPr>
        <w:tc>
          <w:tcPr>
            <w:tcW w:w="5580" w:type="dxa"/>
          </w:tcPr>
          <w:p w:rsidR="00687F32" w:rsidRPr="00F34235" w:rsidRDefault="00687F32" w:rsidP="00282170">
            <w:pPr>
              <w:rPr>
                <w:sz w:val="22"/>
                <w:szCs w:val="22"/>
              </w:rPr>
            </w:pPr>
            <w:r>
              <w:rPr>
                <w:sz w:val="22"/>
                <w:szCs w:val="22"/>
              </w:rPr>
              <w:t>Checking and verification</w:t>
            </w:r>
          </w:p>
        </w:tc>
        <w:tc>
          <w:tcPr>
            <w:tcW w:w="2340" w:type="dxa"/>
          </w:tcPr>
          <w:p w:rsidR="00687F32" w:rsidRPr="00730316" w:rsidRDefault="00730316" w:rsidP="00282170">
            <w:pPr>
              <w:jc w:val="center"/>
              <w:rPr>
                <w:sz w:val="22"/>
                <w:szCs w:val="22"/>
              </w:rPr>
            </w:pPr>
            <w:r w:rsidRPr="00730316">
              <w:rPr>
                <w:sz w:val="22"/>
                <w:szCs w:val="22"/>
              </w:rPr>
              <w:t xml:space="preserve">1 hour </w:t>
            </w:r>
            <w:r w:rsidR="00687F32" w:rsidRPr="00730316">
              <w:rPr>
                <w:sz w:val="22"/>
                <w:szCs w:val="22"/>
              </w:rPr>
              <w:t xml:space="preserve"> x 1 w</w:t>
            </w:r>
            <w:r w:rsidRPr="00730316">
              <w:rPr>
                <w:sz w:val="22"/>
                <w:szCs w:val="22"/>
              </w:rPr>
              <w:t>eek</w:t>
            </w:r>
          </w:p>
        </w:tc>
        <w:tc>
          <w:tcPr>
            <w:tcW w:w="1530" w:type="dxa"/>
          </w:tcPr>
          <w:p w:rsidR="00687F32" w:rsidRPr="00730316" w:rsidRDefault="00687F32" w:rsidP="00126C07">
            <w:pPr>
              <w:jc w:val="center"/>
              <w:rPr>
                <w:sz w:val="22"/>
                <w:szCs w:val="22"/>
              </w:rPr>
            </w:pPr>
            <w:r w:rsidRPr="00730316">
              <w:rPr>
                <w:sz w:val="22"/>
                <w:szCs w:val="22"/>
              </w:rPr>
              <w:t>1</w:t>
            </w:r>
          </w:p>
        </w:tc>
      </w:tr>
      <w:tr w:rsidR="00687F32" w:rsidRPr="00C42A62" w:rsidTr="00687F32">
        <w:trPr>
          <w:cantSplit/>
        </w:trPr>
        <w:tc>
          <w:tcPr>
            <w:tcW w:w="5580" w:type="dxa"/>
          </w:tcPr>
          <w:p w:rsidR="00687F32" w:rsidRPr="00F34235" w:rsidRDefault="00687F32" w:rsidP="00282170">
            <w:pPr>
              <w:rPr>
                <w:sz w:val="22"/>
                <w:szCs w:val="22"/>
              </w:rPr>
            </w:pPr>
            <w:r>
              <w:rPr>
                <w:sz w:val="22"/>
                <w:szCs w:val="22"/>
              </w:rPr>
              <w:t xml:space="preserve">Biological aspects in fixed </w:t>
            </w:r>
            <w:proofErr w:type="spellStart"/>
            <w:r>
              <w:rPr>
                <w:sz w:val="22"/>
                <w:szCs w:val="22"/>
              </w:rPr>
              <w:t>prosthodontics</w:t>
            </w:r>
            <w:proofErr w:type="spellEnd"/>
          </w:p>
        </w:tc>
        <w:tc>
          <w:tcPr>
            <w:tcW w:w="2340" w:type="dxa"/>
          </w:tcPr>
          <w:p w:rsidR="00687F32" w:rsidRPr="00730316" w:rsidRDefault="00730316" w:rsidP="00282170">
            <w:pPr>
              <w:jc w:val="center"/>
              <w:rPr>
                <w:sz w:val="22"/>
                <w:szCs w:val="22"/>
              </w:rPr>
            </w:pPr>
            <w:r w:rsidRPr="00730316">
              <w:rPr>
                <w:sz w:val="22"/>
                <w:szCs w:val="22"/>
              </w:rPr>
              <w:t>1 hour</w:t>
            </w:r>
            <w:r w:rsidR="00687F32" w:rsidRPr="00730316">
              <w:rPr>
                <w:sz w:val="22"/>
                <w:szCs w:val="22"/>
              </w:rPr>
              <w:t xml:space="preserve"> x 1 w</w:t>
            </w:r>
            <w:r w:rsidRPr="00730316">
              <w:rPr>
                <w:sz w:val="22"/>
                <w:szCs w:val="22"/>
              </w:rPr>
              <w:t>eek</w:t>
            </w:r>
          </w:p>
        </w:tc>
        <w:tc>
          <w:tcPr>
            <w:tcW w:w="1530" w:type="dxa"/>
          </w:tcPr>
          <w:p w:rsidR="00687F32" w:rsidRPr="00730316" w:rsidRDefault="00687F32" w:rsidP="00126C07">
            <w:pPr>
              <w:jc w:val="center"/>
              <w:rPr>
                <w:sz w:val="22"/>
                <w:szCs w:val="22"/>
              </w:rPr>
            </w:pPr>
            <w:r w:rsidRPr="00730316">
              <w:rPr>
                <w:sz w:val="22"/>
                <w:szCs w:val="22"/>
              </w:rPr>
              <w:t>1</w:t>
            </w:r>
          </w:p>
        </w:tc>
      </w:tr>
      <w:tr w:rsidR="00687F32" w:rsidRPr="00C42A62" w:rsidTr="00687F32">
        <w:trPr>
          <w:cantSplit/>
        </w:trPr>
        <w:tc>
          <w:tcPr>
            <w:tcW w:w="5580" w:type="dxa"/>
          </w:tcPr>
          <w:p w:rsidR="00687F32" w:rsidRPr="00F34235" w:rsidRDefault="00687F32" w:rsidP="00282170">
            <w:pPr>
              <w:rPr>
                <w:sz w:val="22"/>
                <w:szCs w:val="22"/>
              </w:rPr>
            </w:pPr>
            <w:r>
              <w:rPr>
                <w:sz w:val="22"/>
                <w:szCs w:val="22"/>
              </w:rPr>
              <w:t xml:space="preserve">Periodontal aspects in fixed </w:t>
            </w:r>
            <w:proofErr w:type="spellStart"/>
            <w:r>
              <w:rPr>
                <w:sz w:val="22"/>
                <w:szCs w:val="22"/>
              </w:rPr>
              <w:t>prosthodontics</w:t>
            </w:r>
            <w:proofErr w:type="spellEnd"/>
          </w:p>
        </w:tc>
        <w:tc>
          <w:tcPr>
            <w:tcW w:w="2340" w:type="dxa"/>
          </w:tcPr>
          <w:p w:rsidR="00687F32" w:rsidRPr="00730316" w:rsidRDefault="00730316" w:rsidP="00282170">
            <w:pPr>
              <w:jc w:val="center"/>
              <w:rPr>
                <w:sz w:val="22"/>
                <w:szCs w:val="22"/>
              </w:rPr>
            </w:pPr>
            <w:r w:rsidRPr="00730316">
              <w:rPr>
                <w:sz w:val="22"/>
                <w:szCs w:val="22"/>
              </w:rPr>
              <w:t>1 hour</w:t>
            </w:r>
            <w:r w:rsidR="00687F32" w:rsidRPr="00730316">
              <w:rPr>
                <w:sz w:val="22"/>
                <w:szCs w:val="22"/>
              </w:rPr>
              <w:t xml:space="preserve"> x 1 w</w:t>
            </w:r>
            <w:r w:rsidRPr="00730316">
              <w:rPr>
                <w:sz w:val="22"/>
                <w:szCs w:val="22"/>
              </w:rPr>
              <w:t>eek</w:t>
            </w:r>
          </w:p>
        </w:tc>
        <w:tc>
          <w:tcPr>
            <w:tcW w:w="1530" w:type="dxa"/>
          </w:tcPr>
          <w:p w:rsidR="00687F32" w:rsidRPr="00730316" w:rsidRDefault="00687F32" w:rsidP="00126C07">
            <w:pPr>
              <w:jc w:val="center"/>
              <w:rPr>
                <w:sz w:val="22"/>
                <w:szCs w:val="22"/>
              </w:rPr>
            </w:pPr>
            <w:r w:rsidRPr="00730316">
              <w:rPr>
                <w:sz w:val="22"/>
                <w:szCs w:val="22"/>
              </w:rPr>
              <w:t>1</w:t>
            </w:r>
          </w:p>
        </w:tc>
      </w:tr>
      <w:tr w:rsidR="00687F32" w:rsidRPr="00C42A62" w:rsidTr="00687F32">
        <w:trPr>
          <w:cantSplit/>
        </w:trPr>
        <w:tc>
          <w:tcPr>
            <w:tcW w:w="5580" w:type="dxa"/>
          </w:tcPr>
          <w:p w:rsidR="00687F32" w:rsidRPr="00F34235" w:rsidRDefault="00687F32" w:rsidP="00282170">
            <w:pPr>
              <w:rPr>
                <w:sz w:val="22"/>
                <w:szCs w:val="22"/>
              </w:rPr>
            </w:pPr>
            <w:proofErr w:type="spellStart"/>
            <w:r>
              <w:rPr>
                <w:sz w:val="22"/>
                <w:szCs w:val="22"/>
              </w:rPr>
              <w:t>Luting</w:t>
            </w:r>
            <w:proofErr w:type="spellEnd"/>
            <w:r>
              <w:rPr>
                <w:sz w:val="22"/>
                <w:szCs w:val="22"/>
              </w:rPr>
              <w:t xml:space="preserve"> cements and cementation procedure</w:t>
            </w:r>
          </w:p>
        </w:tc>
        <w:tc>
          <w:tcPr>
            <w:tcW w:w="2340" w:type="dxa"/>
          </w:tcPr>
          <w:p w:rsidR="00687F32" w:rsidRPr="00730316" w:rsidRDefault="00730316" w:rsidP="00282170">
            <w:pPr>
              <w:jc w:val="center"/>
              <w:rPr>
                <w:sz w:val="22"/>
                <w:szCs w:val="22"/>
              </w:rPr>
            </w:pPr>
            <w:r w:rsidRPr="00730316">
              <w:rPr>
                <w:sz w:val="22"/>
                <w:szCs w:val="22"/>
              </w:rPr>
              <w:t xml:space="preserve">1 hour </w:t>
            </w:r>
            <w:r w:rsidR="00687F32" w:rsidRPr="00730316">
              <w:rPr>
                <w:sz w:val="22"/>
                <w:szCs w:val="22"/>
              </w:rPr>
              <w:t>x 1 w</w:t>
            </w:r>
            <w:r w:rsidRPr="00730316">
              <w:rPr>
                <w:sz w:val="22"/>
                <w:szCs w:val="22"/>
              </w:rPr>
              <w:t>eek</w:t>
            </w:r>
          </w:p>
        </w:tc>
        <w:tc>
          <w:tcPr>
            <w:tcW w:w="1530" w:type="dxa"/>
          </w:tcPr>
          <w:p w:rsidR="00687F32" w:rsidRPr="00730316" w:rsidRDefault="00687F32" w:rsidP="00126C07">
            <w:pPr>
              <w:jc w:val="center"/>
              <w:rPr>
                <w:sz w:val="22"/>
                <w:szCs w:val="22"/>
              </w:rPr>
            </w:pPr>
            <w:r w:rsidRPr="00730316">
              <w:rPr>
                <w:sz w:val="22"/>
                <w:szCs w:val="22"/>
              </w:rPr>
              <w:t>1</w:t>
            </w:r>
          </w:p>
        </w:tc>
      </w:tr>
      <w:tr w:rsidR="00687F32" w:rsidRPr="00C42A62" w:rsidTr="00687F32">
        <w:trPr>
          <w:cantSplit/>
        </w:trPr>
        <w:tc>
          <w:tcPr>
            <w:tcW w:w="5580" w:type="dxa"/>
          </w:tcPr>
          <w:p w:rsidR="00687F32" w:rsidRPr="00F34235" w:rsidRDefault="00687F32" w:rsidP="00282170">
            <w:pPr>
              <w:rPr>
                <w:sz w:val="22"/>
                <w:szCs w:val="22"/>
              </w:rPr>
            </w:pPr>
            <w:r>
              <w:rPr>
                <w:sz w:val="22"/>
                <w:szCs w:val="22"/>
              </w:rPr>
              <w:t xml:space="preserve">Failures in fixed </w:t>
            </w:r>
            <w:proofErr w:type="spellStart"/>
            <w:r>
              <w:rPr>
                <w:sz w:val="22"/>
                <w:szCs w:val="22"/>
              </w:rPr>
              <w:t>prosthodontics</w:t>
            </w:r>
            <w:proofErr w:type="spellEnd"/>
          </w:p>
        </w:tc>
        <w:tc>
          <w:tcPr>
            <w:tcW w:w="2340" w:type="dxa"/>
          </w:tcPr>
          <w:p w:rsidR="00687F32" w:rsidRPr="00730316" w:rsidRDefault="00730316" w:rsidP="00282170">
            <w:pPr>
              <w:jc w:val="center"/>
              <w:rPr>
                <w:sz w:val="22"/>
                <w:szCs w:val="22"/>
              </w:rPr>
            </w:pPr>
            <w:r w:rsidRPr="00730316">
              <w:rPr>
                <w:sz w:val="22"/>
                <w:szCs w:val="22"/>
              </w:rPr>
              <w:t>1 hour</w:t>
            </w:r>
            <w:r w:rsidR="00687F32" w:rsidRPr="00730316">
              <w:rPr>
                <w:sz w:val="22"/>
                <w:szCs w:val="22"/>
              </w:rPr>
              <w:t xml:space="preserve"> x 1 w</w:t>
            </w:r>
            <w:r w:rsidRPr="00730316">
              <w:rPr>
                <w:sz w:val="22"/>
                <w:szCs w:val="22"/>
              </w:rPr>
              <w:t>eek</w:t>
            </w:r>
          </w:p>
        </w:tc>
        <w:tc>
          <w:tcPr>
            <w:tcW w:w="1530" w:type="dxa"/>
          </w:tcPr>
          <w:p w:rsidR="00687F32" w:rsidRPr="00730316" w:rsidRDefault="00687F32" w:rsidP="00126C07">
            <w:pPr>
              <w:jc w:val="center"/>
              <w:rPr>
                <w:sz w:val="22"/>
                <w:szCs w:val="22"/>
              </w:rPr>
            </w:pPr>
            <w:r w:rsidRPr="00730316">
              <w:rPr>
                <w:sz w:val="22"/>
                <w:szCs w:val="22"/>
              </w:rPr>
              <w:t>1</w:t>
            </w:r>
          </w:p>
        </w:tc>
      </w:tr>
      <w:tr w:rsidR="00687F32" w:rsidRPr="00C42A62" w:rsidTr="00687F32">
        <w:trPr>
          <w:cantSplit/>
        </w:trPr>
        <w:tc>
          <w:tcPr>
            <w:tcW w:w="5580" w:type="dxa"/>
          </w:tcPr>
          <w:p w:rsidR="00687F32" w:rsidRPr="00F34235" w:rsidRDefault="00687F32" w:rsidP="00282170">
            <w:pPr>
              <w:rPr>
                <w:sz w:val="22"/>
                <w:szCs w:val="22"/>
              </w:rPr>
            </w:pPr>
            <w:r w:rsidRPr="00476E1E">
              <w:rPr>
                <w:sz w:val="22"/>
                <w:szCs w:val="22"/>
              </w:rPr>
              <w:t xml:space="preserve">Removal and repair of fixed </w:t>
            </w:r>
            <w:proofErr w:type="spellStart"/>
            <w:r w:rsidRPr="00476E1E">
              <w:rPr>
                <w:sz w:val="22"/>
                <w:szCs w:val="22"/>
              </w:rPr>
              <w:t>prosthodontics</w:t>
            </w:r>
            <w:proofErr w:type="spellEnd"/>
          </w:p>
        </w:tc>
        <w:tc>
          <w:tcPr>
            <w:tcW w:w="2340" w:type="dxa"/>
          </w:tcPr>
          <w:p w:rsidR="00687F32" w:rsidRPr="00730316" w:rsidRDefault="00730316" w:rsidP="00932EB9">
            <w:pPr>
              <w:jc w:val="center"/>
              <w:rPr>
                <w:sz w:val="22"/>
                <w:szCs w:val="22"/>
              </w:rPr>
            </w:pPr>
            <w:r w:rsidRPr="00730316">
              <w:rPr>
                <w:sz w:val="22"/>
                <w:szCs w:val="22"/>
              </w:rPr>
              <w:t xml:space="preserve">1 hour </w:t>
            </w:r>
            <w:r w:rsidR="00687F32" w:rsidRPr="00730316">
              <w:rPr>
                <w:sz w:val="22"/>
                <w:szCs w:val="22"/>
              </w:rPr>
              <w:t>x 1 w</w:t>
            </w:r>
            <w:r w:rsidRPr="00730316">
              <w:rPr>
                <w:sz w:val="22"/>
                <w:szCs w:val="22"/>
              </w:rPr>
              <w:t>eek</w:t>
            </w:r>
          </w:p>
        </w:tc>
        <w:tc>
          <w:tcPr>
            <w:tcW w:w="1530" w:type="dxa"/>
          </w:tcPr>
          <w:p w:rsidR="00687F32" w:rsidRPr="00730316" w:rsidRDefault="00687F32" w:rsidP="00126C07">
            <w:pPr>
              <w:jc w:val="center"/>
              <w:rPr>
                <w:sz w:val="22"/>
                <w:szCs w:val="22"/>
              </w:rPr>
            </w:pPr>
            <w:r w:rsidRPr="00730316">
              <w:rPr>
                <w:sz w:val="22"/>
                <w:szCs w:val="22"/>
              </w:rPr>
              <w:t>1</w:t>
            </w:r>
          </w:p>
        </w:tc>
      </w:tr>
      <w:tr w:rsidR="00687F32" w:rsidRPr="00C42A62" w:rsidTr="00687F32">
        <w:trPr>
          <w:cantSplit/>
        </w:trPr>
        <w:tc>
          <w:tcPr>
            <w:tcW w:w="5580" w:type="dxa"/>
          </w:tcPr>
          <w:p w:rsidR="00687F32" w:rsidRPr="00F34235" w:rsidRDefault="00687F32" w:rsidP="00282170">
            <w:pPr>
              <w:rPr>
                <w:sz w:val="22"/>
                <w:szCs w:val="22"/>
              </w:rPr>
            </w:pPr>
            <w:r w:rsidRPr="00476E1E">
              <w:rPr>
                <w:sz w:val="22"/>
                <w:szCs w:val="22"/>
              </w:rPr>
              <w:t>Care and maintenance</w:t>
            </w:r>
          </w:p>
        </w:tc>
        <w:tc>
          <w:tcPr>
            <w:tcW w:w="2340" w:type="dxa"/>
          </w:tcPr>
          <w:p w:rsidR="00687F32" w:rsidRPr="00730316" w:rsidRDefault="00730316" w:rsidP="00282170">
            <w:pPr>
              <w:jc w:val="center"/>
              <w:rPr>
                <w:sz w:val="22"/>
                <w:szCs w:val="22"/>
              </w:rPr>
            </w:pPr>
            <w:r w:rsidRPr="00730316">
              <w:rPr>
                <w:sz w:val="22"/>
                <w:szCs w:val="22"/>
              </w:rPr>
              <w:t xml:space="preserve">1 hour x </w:t>
            </w:r>
            <w:r w:rsidR="00687F32" w:rsidRPr="00730316">
              <w:rPr>
                <w:sz w:val="22"/>
                <w:szCs w:val="22"/>
              </w:rPr>
              <w:t>1 w</w:t>
            </w:r>
            <w:r w:rsidRPr="00730316">
              <w:rPr>
                <w:sz w:val="22"/>
                <w:szCs w:val="22"/>
              </w:rPr>
              <w:t>eek</w:t>
            </w:r>
          </w:p>
        </w:tc>
        <w:tc>
          <w:tcPr>
            <w:tcW w:w="1530" w:type="dxa"/>
          </w:tcPr>
          <w:p w:rsidR="00687F32" w:rsidRPr="00730316" w:rsidRDefault="00687F32" w:rsidP="00126C07">
            <w:pPr>
              <w:jc w:val="center"/>
              <w:rPr>
                <w:sz w:val="22"/>
                <w:szCs w:val="22"/>
              </w:rPr>
            </w:pPr>
            <w:r w:rsidRPr="00730316">
              <w:rPr>
                <w:sz w:val="22"/>
                <w:szCs w:val="22"/>
              </w:rPr>
              <w:t>1</w:t>
            </w:r>
          </w:p>
        </w:tc>
      </w:tr>
      <w:tr w:rsidR="00687F32" w:rsidRPr="00C42A62" w:rsidTr="00687F32">
        <w:trPr>
          <w:cantSplit/>
        </w:trPr>
        <w:tc>
          <w:tcPr>
            <w:tcW w:w="5580" w:type="dxa"/>
          </w:tcPr>
          <w:p w:rsidR="00687F32" w:rsidRPr="00476E1E" w:rsidRDefault="00687F32" w:rsidP="00282170">
            <w:pPr>
              <w:rPr>
                <w:sz w:val="22"/>
                <w:szCs w:val="22"/>
              </w:rPr>
            </w:pPr>
            <w:r w:rsidRPr="00730316">
              <w:rPr>
                <w:sz w:val="22"/>
                <w:szCs w:val="22"/>
              </w:rPr>
              <w:t xml:space="preserve">Fixed </w:t>
            </w:r>
            <w:proofErr w:type="spellStart"/>
            <w:r w:rsidRPr="00730316">
              <w:rPr>
                <w:sz w:val="22"/>
                <w:szCs w:val="22"/>
              </w:rPr>
              <w:t>prosthodontics</w:t>
            </w:r>
            <w:proofErr w:type="spellEnd"/>
            <w:r w:rsidRPr="00730316">
              <w:rPr>
                <w:sz w:val="22"/>
                <w:szCs w:val="22"/>
              </w:rPr>
              <w:t xml:space="preserve"> revision </w:t>
            </w:r>
          </w:p>
        </w:tc>
        <w:tc>
          <w:tcPr>
            <w:tcW w:w="2340" w:type="dxa"/>
          </w:tcPr>
          <w:p w:rsidR="00687F32" w:rsidRPr="00730316" w:rsidRDefault="00730316" w:rsidP="00282170">
            <w:pPr>
              <w:jc w:val="center"/>
              <w:rPr>
                <w:sz w:val="22"/>
                <w:szCs w:val="22"/>
              </w:rPr>
            </w:pPr>
            <w:r w:rsidRPr="00730316">
              <w:rPr>
                <w:sz w:val="22"/>
                <w:szCs w:val="22"/>
              </w:rPr>
              <w:t>1 hour</w:t>
            </w:r>
            <w:r w:rsidR="006421D6">
              <w:rPr>
                <w:sz w:val="22"/>
                <w:szCs w:val="22"/>
              </w:rPr>
              <w:t xml:space="preserve"> x 1</w:t>
            </w:r>
            <w:r w:rsidR="00687F32" w:rsidRPr="00730316">
              <w:rPr>
                <w:sz w:val="22"/>
                <w:szCs w:val="22"/>
              </w:rPr>
              <w:t xml:space="preserve"> w</w:t>
            </w:r>
            <w:r w:rsidRPr="00730316">
              <w:rPr>
                <w:sz w:val="22"/>
                <w:szCs w:val="22"/>
              </w:rPr>
              <w:t>eeks</w:t>
            </w:r>
          </w:p>
        </w:tc>
        <w:tc>
          <w:tcPr>
            <w:tcW w:w="1530" w:type="dxa"/>
          </w:tcPr>
          <w:p w:rsidR="00687F32" w:rsidRPr="00730316" w:rsidRDefault="006421D6" w:rsidP="00126C07">
            <w:pPr>
              <w:jc w:val="center"/>
              <w:rPr>
                <w:sz w:val="22"/>
                <w:szCs w:val="22"/>
              </w:rPr>
            </w:pPr>
            <w:r>
              <w:rPr>
                <w:sz w:val="22"/>
                <w:szCs w:val="22"/>
              </w:rPr>
              <w:t>1</w:t>
            </w:r>
          </w:p>
        </w:tc>
      </w:tr>
      <w:tr w:rsidR="00BA7346" w:rsidRPr="00C42A62" w:rsidTr="00730316">
        <w:trPr>
          <w:cantSplit/>
        </w:trPr>
        <w:tc>
          <w:tcPr>
            <w:tcW w:w="5580" w:type="dxa"/>
            <w:shd w:val="clear" w:color="auto" w:fill="F2F2F2" w:themeFill="background1" w:themeFillShade="F2"/>
          </w:tcPr>
          <w:p w:rsidR="003A5717" w:rsidRDefault="003A5717" w:rsidP="00282170">
            <w:pPr>
              <w:rPr>
                <w:sz w:val="22"/>
                <w:szCs w:val="22"/>
              </w:rPr>
            </w:pPr>
          </w:p>
          <w:p w:rsidR="00BA7346" w:rsidRDefault="003A5717" w:rsidP="00282170">
            <w:pPr>
              <w:rPr>
                <w:sz w:val="22"/>
                <w:szCs w:val="22"/>
              </w:rPr>
            </w:pPr>
            <w:r>
              <w:rPr>
                <w:sz w:val="22"/>
                <w:szCs w:val="22"/>
              </w:rPr>
              <w:t>Total</w:t>
            </w:r>
          </w:p>
        </w:tc>
        <w:tc>
          <w:tcPr>
            <w:tcW w:w="2340" w:type="dxa"/>
            <w:shd w:val="clear" w:color="auto" w:fill="F2F2F2" w:themeFill="background1" w:themeFillShade="F2"/>
          </w:tcPr>
          <w:p w:rsidR="003A5717" w:rsidRDefault="00932EB9" w:rsidP="00282170">
            <w:pPr>
              <w:jc w:val="center"/>
              <w:rPr>
                <w:sz w:val="22"/>
                <w:szCs w:val="22"/>
              </w:rPr>
            </w:pPr>
            <w:r>
              <w:rPr>
                <w:sz w:val="22"/>
                <w:szCs w:val="22"/>
              </w:rPr>
              <w:t xml:space="preserve"> </w:t>
            </w:r>
          </w:p>
          <w:p w:rsidR="00BA7346" w:rsidRDefault="00730316" w:rsidP="00282170">
            <w:pPr>
              <w:jc w:val="center"/>
              <w:rPr>
                <w:sz w:val="22"/>
                <w:szCs w:val="22"/>
              </w:rPr>
            </w:pPr>
            <w:r w:rsidRPr="00663F78">
              <w:rPr>
                <w:sz w:val="22"/>
                <w:szCs w:val="22"/>
              </w:rPr>
              <w:t>28 W</w:t>
            </w:r>
            <w:r w:rsidR="00834201" w:rsidRPr="00663F78">
              <w:rPr>
                <w:sz w:val="22"/>
                <w:szCs w:val="22"/>
              </w:rPr>
              <w:t>eek</w:t>
            </w:r>
            <w:r w:rsidR="00687F32" w:rsidRPr="00663F78">
              <w:rPr>
                <w:sz w:val="22"/>
                <w:szCs w:val="22"/>
              </w:rPr>
              <w:t>s</w:t>
            </w:r>
          </w:p>
        </w:tc>
        <w:tc>
          <w:tcPr>
            <w:tcW w:w="1530" w:type="dxa"/>
            <w:shd w:val="clear" w:color="auto" w:fill="F2F2F2" w:themeFill="background1" w:themeFillShade="F2"/>
          </w:tcPr>
          <w:p w:rsidR="003A5717" w:rsidRDefault="003A5717" w:rsidP="00BA7346">
            <w:pPr>
              <w:jc w:val="center"/>
              <w:rPr>
                <w:sz w:val="22"/>
                <w:szCs w:val="22"/>
              </w:rPr>
            </w:pPr>
          </w:p>
          <w:p w:rsidR="00BA7346" w:rsidRPr="00C42A62" w:rsidRDefault="00730316" w:rsidP="00BA7346">
            <w:pPr>
              <w:jc w:val="center"/>
              <w:rPr>
                <w:sz w:val="22"/>
                <w:szCs w:val="22"/>
              </w:rPr>
            </w:pPr>
            <w:r w:rsidRPr="00663F78">
              <w:rPr>
                <w:sz w:val="22"/>
                <w:szCs w:val="22"/>
              </w:rPr>
              <w:t>112</w:t>
            </w:r>
            <w:r w:rsidR="00687F32" w:rsidRPr="00663F78">
              <w:rPr>
                <w:sz w:val="22"/>
                <w:szCs w:val="22"/>
              </w:rPr>
              <w:t xml:space="preserve"> Hours</w:t>
            </w:r>
          </w:p>
        </w:tc>
      </w:tr>
    </w:tbl>
    <w:p w:rsidR="007D1429" w:rsidRDefault="007D1429" w:rsidP="004E17A4">
      <w:pPr>
        <w:rPr>
          <w:sz w:val="22"/>
          <w:szCs w:val="22"/>
        </w:rPr>
      </w:pPr>
    </w:p>
    <w:p w:rsidR="002A688D" w:rsidRDefault="002A688D" w:rsidP="004E17A4">
      <w:pPr>
        <w:rPr>
          <w:sz w:val="22"/>
          <w:szCs w:val="22"/>
        </w:rPr>
      </w:pPr>
    </w:p>
    <w:p w:rsidR="00290470" w:rsidRDefault="00290470" w:rsidP="004E17A4">
      <w:pPr>
        <w:rPr>
          <w:sz w:val="22"/>
          <w:szCs w:val="22"/>
        </w:rPr>
      </w:pPr>
    </w:p>
    <w:p w:rsidR="00290470" w:rsidRDefault="00290470" w:rsidP="004E17A4">
      <w:pPr>
        <w:rPr>
          <w:sz w:val="22"/>
          <w:szCs w:val="22"/>
        </w:rPr>
      </w:pPr>
    </w:p>
    <w:p w:rsidR="004E15C8" w:rsidRDefault="004E15C8" w:rsidP="004E17A4">
      <w:pPr>
        <w:rPr>
          <w:sz w:val="22"/>
          <w:szCs w:val="22"/>
        </w:rPr>
      </w:pPr>
    </w:p>
    <w:p w:rsidR="004E15C8" w:rsidRDefault="004E15C8" w:rsidP="004E17A4">
      <w:pPr>
        <w:rPr>
          <w:sz w:val="22"/>
          <w:szCs w:val="22"/>
        </w:rPr>
      </w:pPr>
    </w:p>
    <w:tbl>
      <w:tblPr>
        <w:tblStyle w:val="TableGrid"/>
        <w:tblW w:w="9450" w:type="dxa"/>
        <w:tblInd w:w="108" w:type="dxa"/>
        <w:tblLook w:val="04A0"/>
      </w:tblPr>
      <w:tblGrid>
        <w:gridCol w:w="1620"/>
        <w:gridCol w:w="4320"/>
        <w:gridCol w:w="1980"/>
        <w:gridCol w:w="1530"/>
      </w:tblGrid>
      <w:tr w:rsidR="007D1429" w:rsidTr="00CE1626">
        <w:tc>
          <w:tcPr>
            <w:tcW w:w="9450" w:type="dxa"/>
            <w:gridSpan w:val="4"/>
          </w:tcPr>
          <w:p w:rsidR="00BA7346" w:rsidRPr="00D53A39" w:rsidRDefault="00D53A39" w:rsidP="00D53A39">
            <w:pPr>
              <w:rPr>
                <w:b/>
                <w:bCs/>
                <w:sz w:val="22"/>
                <w:szCs w:val="22"/>
              </w:rPr>
            </w:pPr>
            <w:r>
              <w:rPr>
                <w:b/>
                <w:bCs/>
                <w:sz w:val="22"/>
                <w:szCs w:val="22"/>
              </w:rPr>
              <w:t xml:space="preserve">1. </w:t>
            </w:r>
            <w:r w:rsidR="00667E17" w:rsidRPr="00D53A39">
              <w:rPr>
                <w:b/>
                <w:bCs/>
                <w:sz w:val="22"/>
                <w:szCs w:val="22"/>
              </w:rPr>
              <w:t>Topics to be Covered (</w:t>
            </w:r>
            <w:r w:rsidR="007D1429" w:rsidRPr="00D53A39">
              <w:rPr>
                <w:b/>
                <w:bCs/>
                <w:sz w:val="22"/>
                <w:szCs w:val="22"/>
              </w:rPr>
              <w:t>Clinical sessions</w:t>
            </w:r>
            <w:r w:rsidR="00667E17" w:rsidRPr="00D53A39">
              <w:rPr>
                <w:b/>
                <w:bCs/>
                <w:sz w:val="22"/>
                <w:szCs w:val="22"/>
              </w:rPr>
              <w:t>)</w:t>
            </w:r>
          </w:p>
        </w:tc>
      </w:tr>
      <w:tr w:rsidR="00514C02" w:rsidTr="00CE1626">
        <w:tc>
          <w:tcPr>
            <w:tcW w:w="5940" w:type="dxa"/>
            <w:gridSpan w:val="2"/>
            <w:vMerge w:val="restart"/>
            <w:shd w:val="clear" w:color="auto" w:fill="F2F2F2" w:themeFill="background1" w:themeFillShade="F2"/>
          </w:tcPr>
          <w:p w:rsidR="00514C02" w:rsidRDefault="00514C02" w:rsidP="004E17A4">
            <w:pPr>
              <w:rPr>
                <w:sz w:val="22"/>
                <w:szCs w:val="22"/>
              </w:rPr>
            </w:pPr>
            <w:r>
              <w:rPr>
                <w:sz w:val="22"/>
                <w:szCs w:val="22"/>
              </w:rPr>
              <w:t>Required clinical procedures</w:t>
            </w:r>
          </w:p>
        </w:tc>
        <w:tc>
          <w:tcPr>
            <w:tcW w:w="3510" w:type="dxa"/>
            <w:gridSpan w:val="2"/>
            <w:shd w:val="clear" w:color="auto" w:fill="F2F2F2" w:themeFill="background1" w:themeFillShade="F2"/>
          </w:tcPr>
          <w:p w:rsidR="00514C02" w:rsidRPr="00C42A62" w:rsidRDefault="00CE1626" w:rsidP="004E17A4">
            <w:pPr>
              <w:rPr>
                <w:sz w:val="22"/>
                <w:szCs w:val="22"/>
              </w:rPr>
            </w:pPr>
            <w:r>
              <w:rPr>
                <w:sz w:val="22"/>
                <w:szCs w:val="22"/>
              </w:rPr>
              <w:t>12 Hours (4 S</w:t>
            </w:r>
            <w:r w:rsidR="00514C02">
              <w:rPr>
                <w:sz w:val="22"/>
                <w:szCs w:val="22"/>
              </w:rPr>
              <w:t>essions) per each week</w:t>
            </w:r>
          </w:p>
        </w:tc>
      </w:tr>
      <w:tr w:rsidR="00514C02" w:rsidTr="00CE1626">
        <w:tc>
          <w:tcPr>
            <w:tcW w:w="5940" w:type="dxa"/>
            <w:gridSpan w:val="2"/>
            <w:vMerge/>
            <w:shd w:val="clear" w:color="auto" w:fill="F2F2F2" w:themeFill="background1" w:themeFillShade="F2"/>
          </w:tcPr>
          <w:p w:rsidR="00514C02" w:rsidRDefault="00514C02" w:rsidP="004E17A4">
            <w:pPr>
              <w:rPr>
                <w:sz w:val="22"/>
                <w:szCs w:val="22"/>
              </w:rPr>
            </w:pPr>
          </w:p>
        </w:tc>
        <w:tc>
          <w:tcPr>
            <w:tcW w:w="1980" w:type="dxa"/>
            <w:shd w:val="clear" w:color="auto" w:fill="F2F2F2" w:themeFill="background1" w:themeFillShade="F2"/>
          </w:tcPr>
          <w:p w:rsidR="00514C02" w:rsidRDefault="00CE1626" w:rsidP="00CE1626">
            <w:pPr>
              <w:rPr>
                <w:sz w:val="22"/>
                <w:szCs w:val="22"/>
              </w:rPr>
            </w:pPr>
            <w:r>
              <w:rPr>
                <w:sz w:val="22"/>
                <w:szCs w:val="22"/>
              </w:rPr>
              <w:t>No. of W</w:t>
            </w:r>
            <w:r w:rsidR="00514C02" w:rsidRPr="00C42A62">
              <w:rPr>
                <w:sz w:val="22"/>
                <w:szCs w:val="22"/>
              </w:rPr>
              <w:t>eeks</w:t>
            </w:r>
            <w:r w:rsidR="00514C02">
              <w:rPr>
                <w:sz w:val="22"/>
                <w:szCs w:val="22"/>
              </w:rPr>
              <w:t xml:space="preserve"> </w:t>
            </w:r>
          </w:p>
        </w:tc>
        <w:tc>
          <w:tcPr>
            <w:tcW w:w="1530" w:type="dxa"/>
            <w:shd w:val="clear" w:color="auto" w:fill="F2F2F2" w:themeFill="background1" w:themeFillShade="F2"/>
          </w:tcPr>
          <w:p w:rsidR="00514C02" w:rsidRDefault="00514C02" w:rsidP="004E17A4">
            <w:pPr>
              <w:rPr>
                <w:sz w:val="22"/>
                <w:szCs w:val="22"/>
              </w:rPr>
            </w:pPr>
            <w:r>
              <w:rPr>
                <w:sz w:val="22"/>
                <w:szCs w:val="22"/>
              </w:rPr>
              <w:t>Contact H</w:t>
            </w:r>
            <w:r w:rsidRPr="00C42A62">
              <w:rPr>
                <w:sz w:val="22"/>
                <w:szCs w:val="22"/>
              </w:rPr>
              <w:t>ours</w:t>
            </w:r>
          </w:p>
        </w:tc>
      </w:tr>
      <w:tr w:rsidR="00CE1626" w:rsidTr="002370E2">
        <w:trPr>
          <w:trHeight w:val="10655"/>
        </w:trPr>
        <w:tc>
          <w:tcPr>
            <w:tcW w:w="5940" w:type="dxa"/>
            <w:gridSpan w:val="2"/>
          </w:tcPr>
          <w:p w:rsidR="00CE1626" w:rsidRPr="00290470" w:rsidRDefault="00D30C66" w:rsidP="00290470">
            <w:pPr>
              <w:pStyle w:val="ListParagraph"/>
              <w:numPr>
                <w:ilvl w:val="0"/>
                <w:numId w:val="3"/>
              </w:numPr>
              <w:autoSpaceDE w:val="0"/>
              <w:autoSpaceDN w:val="0"/>
              <w:adjustRightInd w:val="0"/>
              <w:jc w:val="both"/>
              <w:rPr>
                <w:rFonts w:eastAsia="Calibri"/>
                <w:sz w:val="22"/>
                <w:szCs w:val="22"/>
              </w:rPr>
            </w:pPr>
            <w:r w:rsidRPr="00CE1626">
              <w:rPr>
                <w:rFonts w:eastAsia="Calibri"/>
                <w:sz w:val="22"/>
                <w:szCs w:val="22"/>
              </w:rPr>
              <w:t>D</w:t>
            </w:r>
            <w:r>
              <w:rPr>
                <w:rFonts w:eastAsia="Calibri"/>
                <w:sz w:val="22"/>
                <w:szCs w:val="22"/>
              </w:rPr>
              <w:t>evelop</w:t>
            </w:r>
            <w:r w:rsidR="00CE1626" w:rsidRPr="00CE1626">
              <w:rPr>
                <w:rFonts w:eastAsia="Calibri"/>
                <w:sz w:val="22"/>
                <w:szCs w:val="22"/>
              </w:rPr>
              <w:t xml:space="preserve"> a treatment plan for rehabilitated dental patients in different phases including all disciplines and provide the necessary clinical treatment for the cases.</w:t>
            </w:r>
          </w:p>
          <w:p w:rsidR="00CE1626" w:rsidRPr="00CE1626" w:rsidRDefault="00CE1626" w:rsidP="00CE1626">
            <w:pPr>
              <w:autoSpaceDE w:val="0"/>
              <w:autoSpaceDN w:val="0"/>
              <w:adjustRightInd w:val="0"/>
              <w:rPr>
                <w:rFonts w:eastAsia="Calibri"/>
                <w:sz w:val="22"/>
                <w:szCs w:val="22"/>
                <w:u w:val="single"/>
              </w:rPr>
            </w:pPr>
            <w:proofErr w:type="spellStart"/>
            <w:r w:rsidRPr="00CE1626">
              <w:rPr>
                <w:rFonts w:eastAsia="Calibri"/>
                <w:sz w:val="22"/>
                <w:szCs w:val="22"/>
                <w:u w:val="single"/>
              </w:rPr>
              <w:t>Periodontology</w:t>
            </w:r>
            <w:proofErr w:type="spellEnd"/>
            <w:r w:rsidRPr="00CE1626">
              <w:rPr>
                <w:rFonts w:eastAsia="Calibri"/>
                <w:sz w:val="22"/>
                <w:szCs w:val="22"/>
                <w:u w:val="single"/>
              </w:rPr>
              <w:t>:</w:t>
            </w:r>
          </w:p>
          <w:p w:rsidR="00CE1626" w:rsidRDefault="00D30C66" w:rsidP="00D30C66">
            <w:pPr>
              <w:pStyle w:val="ListParagraph"/>
              <w:numPr>
                <w:ilvl w:val="0"/>
                <w:numId w:val="3"/>
              </w:numPr>
              <w:autoSpaceDE w:val="0"/>
              <w:autoSpaceDN w:val="0"/>
              <w:adjustRightInd w:val="0"/>
              <w:jc w:val="both"/>
              <w:rPr>
                <w:rFonts w:eastAsia="Calibri"/>
                <w:sz w:val="22"/>
                <w:szCs w:val="22"/>
              </w:rPr>
            </w:pPr>
            <w:r>
              <w:rPr>
                <w:rFonts w:eastAsia="Calibri"/>
                <w:sz w:val="22"/>
                <w:szCs w:val="22"/>
              </w:rPr>
              <w:t>Take</w:t>
            </w:r>
            <w:r w:rsidR="00CE1626" w:rsidRPr="00CE1626">
              <w:rPr>
                <w:rFonts w:eastAsia="Calibri"/>
                <w:sz w:val="22"/>
                <w:szCs w:val="22"/>
              </w:rPr>
              <w:t xml:space="preserve"> th</w:t>
            </w:r>
            <w:r w:rsidR="00CE1626">
              <w:rPr>
                <w:rFonts w:eastAsia="Calibri"/>
                <w:sz w:val="22"/>
                <w:szCs w:val="22"/>
              </w:rPr>
              <w:t xml:space="preserve">e dental and medical history of </w:t>
            </w:r>
            <w:r w:rsidR="00CE1626" w:rsidRPr="00CE1626">
              <w:rPr>
                <w:rFonts w:eastAsia="Calibri"/>
                <w:sz w:val="22"/>
                <w:szCs w:val="22"/>
              </w:rPr>
              <w:t>the patients.</w:t>
            </w:r>
          </w:p>
          <w:p w:rsidR="00CE1626" w:rsidRDefault="00D30C66" w:rsidP="00D30C66">
            <w:pPr>
              <w:pStyle w:val="ListParagraph"/>
              <w:numPr>
                <w:ilvl w:val="0"/>
                <w:numId w:val="3"/>
              </w:numPr>
              <w:autoSpaceDE w:val="0"/>
              <w:autoSpaceDN w:val="0"/>
              <w:adjustRightInd w:val="0"/>
              <w:jc w:val="both"/>
              <w:rPr>
                <w:rFonts w:eastAsia="Calibri"/>
                <w:sz w:val="22"/>
                <w:szCs w:val="22"/>
              </w:rPr>
            </w:pPr>
            <w:r>
              <w:rPr>
                <w:rFonts w:eastAsia="Calibri"/>
                <w:sz w:val="22"/>
                <w:szCs w:val="22"/>
              </w:rPr>
              <w:t>Record</w:t>
            </w:r>
            <w:r w:rsidR="00CE1626" w:rsidRPr="00CE1626">
              <w:rPr>
                <w:rFonts w:eastAsia="Calibri"/>
                <w:sz w:val="22"/>
                <w:szCs w:val="22"/>
              </w:rPr>
              <w:t xml:space="preserve"> the gingival finding and periodontal charting items.</w:t>
            </w:r>
          </w:p>
          <w:p w:rsidR="00CE1626" w:rsidRDefault="00D30C66" w:rsidP="00D30C66">
            <w:pPr>
              <w:pStyle w:val="ListParagraph"/>
              <w:numPr>
                <w:ilvl w:val="0"/>
                <w:numId w:val="3"/>
              </w:numPr>
              <w:autoSpaceDE w:val="0"/>
              <w:autoSpaceDN w:val="0"/>
              <w:adjustRightInd w:val="0"/>
              <w:jc w:val="both"/>
              <w:rPr>
                <w:rFonts w:eastAsia="Calibri"/>
                <w:sz w:val="22"/>
                <w:szCs w:val="22"/>
              </w:rPr>
            </w:pPr>
            <w:r>
              <w:rPr>
                <w:rFonts w:eastAsia="Calibri"/>
                <w:sz w:val="22"/>
                <w:szCs w:val="22"/>
              </w:rPr>
              <w:t>Discuss the diagnosis, prognosis</w:t>
            </w:r>
            <w:r w:rsidR="00CE1626" w:rsidRPr="00CE1626">
              <w:rPr>
                <w:rFonts w:eastAsia="Calibri"/>
                <w:sz w:val="22"/>
                <w:szCs w:val="22"/>
              </w:rPr>
              <w:t xml:space="preserve"> and treatment plan</w:t>
            </w:r>
            <w:r>
              <w:rPr>
                <w:rFonts w:eastAsia="Calibri"/>
                <w:sz w:val="22"/>
                <w:szCs w:val="22"/>
              </w:rPr>
              <w:t xml:space="preserve"> of the cases</w:t>
            </w:r>
            <w:r w:rsidR="00CE1626" w:rsidRPr="00CE1626">
              <w:rPr>
                <w:rFonts w:eastAsia="Calibri"/>
                <w:sz w:val="22"/>
                <w:szCs w:val="22"/>
              </w:rPr>
              <w:t>.</w:t>
            </w:r>
          </w:p>
          <w:p w:rsidR="00CE1626" w:rsidRDefault="00CE1626" w:rsidP="00D30C66">
            <w:pPr>
              <w:pStyle w:val="ListParagraph"/>
              <w:numPr>
                <w:ilvl w:val="0"/>
                <w:numId w:val="3"/>
              </w:numPr>
              <w:autoSpaceDE w:val="0"/>
              <w:autoSpaceDN w:val="0"/>
              <w:adjustRightInd w:val="0"/>
              <w:jc w:val="both"/>
              <w:rPr>
                <w:rFonts w:eastAsia="Calibri"/>
                <w:sz w:val="22"/>
                <w:szCs w:val="22"/>
              </w:rPr>
            </w:pPr>
            <w:proofErr w:type="spellStart"/>
            <w:r w:rsidRPr="00CE1626">
              <w:rPr>
                <w:rFonts w:eastAsia="Calibri"/>
                <w:sz w:val="22"/>
                <w:szCs w:val="22"/>
              </w:rPr>
              <w:t>Supragingival</w:t>
            </w:r>
            <w:proofErr w:type="spellEnd"/>
            <w:r w:rsidRPr="00CE1626">
              <w:rPr>
                <w:rFonts w:eastAsia="Calibri"/>
                <w:sz w:val="22"/>
                <w:szCs w:val="22"/>
              </w:rPr>
              <w:t xml:space="preserve"> scaling and education of plaque control measures.</w:t>
            </w:r>
          </w:p>
          <w:p w:rsidR="00CE1626" w:rsidRDefault="00CE1626" w:rsidP="00D30C66">
            <w:pPr>
              <w:pStyle w:val="ListParagraph"/>
              <w:numPr>
                <w:ilvl w:val="0"/>
                <w:numId w:val="3"/>
              </w:numPr>
              <w:autoSpaceDE w:val="0"/>
              <w:autoSpaceDN w:val="0"/>
              <w:adjustRightInd w:val="0"/>
              <w:jc w:val="both"/>
              <w:rPr>
                <w:rFonts w:eastAsia="Calibri"/>
                <w:sz w:val="22"/>
                <w:szCs w:val="22"/>
              </w:rPr>
            </w:pPr>
            <w:proofErr w:type="spellStart"/>
            <w:r w:rsidRPr="00CE1626">
              <w:rPr>
                <w:rFonts w:eastAsia="Calibri"/>
                <w:sz w:val="22"/>
                <w:szCs w:val="22"/>
              </w:rPr>
              <w:t>Subgingival</w:t>
            </w:r>
            <w:proofErr w:type="spellEnd"/>
            <w:r w:rsidRPr="00CE1626">
              <w:rPr>
                <w:rFonts w:eastAsia="Calibri"/>
                <w:sz w:val="22"/>
                <w:szCs w:val="22"/>
              </w:rPr>
              <w:t xml:space="preserve"> scaling and root planning.</w:t>
            </w:r>
          </w:p>
          <w:p w:rsidR="00CE1626" w:rsidRDefault="00CE1626" w:rsidP="00D30C66">
            <w:pPr>
              <w:pStyle w:val="ListParagraph"/>
              <w:numPr>
                <w:ilvl w:val="0"/>
                <w:numId w:val="3"/>
              </w:numPr>
              <w:autoSpaceDE w:val="0"/>
              <w:autoSpaceDN w:val="0"/>
              <w:adjustRightInd w:val="0"/>
              <w:jc w:val="both"/>
              <w:rPr>
                <w:rFonts w:eastAsia="Calibri"/>
                <w:sz w:val="22"/>
                <w:szCs w:val="22"/>
              </w:rPr>
            </w:pPr>
            <w:r w:rsidRPr="00CE1626">
              <w:rPr>
                <w:rFonts w:eastAsia="Calibri"/>
                <w:sz w:val="22"/>
                <w:szCs w:val="22"/>
              </w:rPr>
              <w:t>Re</w:t>
            </w:r>
            <w:r w:rsidR="00D30C66">
              <w:rPr>
                <w:rFonts w:eastAsia="Calibri"/>
                <w:sz w:val="22"/>
                <w:szCs w:val="22"/>
              </w:rPr>
              <w:t>-</w:t>
            </w:r>
            <w:r w:rsidR="0067001B">
              <w:rPr>
                <w:rFonts w:eastAsia="Calibri"/>
                <w:sz w:val="22"/>
                <w:szCs w:val="22"/>
              </w:rPr>
              <w:t>evaluate</w:t>
            </w:r>
            <w:r w:rsidR="00D30C66">
              <w:rPr>
                <w:rFonts w:eastAsia="Calibri"/>
                <w:sz w:val="22"/>
                <w:szCs w:val="22"/>
              </w:rPr>
              <w:t xml:space="preserve"> the </w:t>
            </w:r>
            <w:r w:rsidRPr="00CE1626">
              <w:rPr>
                <w:rFonts w:eastAsia="Calibri"/>
                <w:sz w:val="22"/>
                <w:szCs w:val="22"/>
              </w:rPr>
              <w:t>periodontal treatment and maintenance.</w:t>
            </w:r>
          </w:p>
          <w:p w:rsidR="00CE1626" w:rsidRDefault="00CE1626" w:rsidP="00D30C66">
            <w:pPr>
              <w:pStyle w:val="ListParagraph"/>
              <w:numPr>
                <w:ilvl w:val="0"/>
                <w:numId w:val="3"/>
              </w:numPr>
              <w:autoSpaceDE w:val="0"/>
              <w:autoSpaceDN w:val="0"/>
              <w:adjustRightInd w:val="0"/>
              <w:jc w:val="both"/>
              <w:rPr>
                <w:rFonts w:eastAsia="Calibri"/>
                <w:sz w:val="22"/>
                <w:szCs w:val="22"/>
              </w:rPr>
            </w:pPr>
            <w:r w:rsidRPr="00CE1626">
              <w:rPr>
                <w:rFonts w:eastAsia="Calibri"/>
                <w:sz w:val="22"/>
                <w:szCs w:val="22"/>
              </w:rPr>
              <w:t>Demonstration of gingival surgical techniques.</w:t>
            </w:r>
          </w:p>
          <w:p w:rsidR="00CE1626" w:rsidRPr="00290470" w:rsidRDefault="00CE1626" w:rsidP="00290470">
            <w:pPr>
              <w:pStyle w:val="ListParagraph"/>
              <w:numPr>
                <w:ilvl w:val="0"/>
                <w:numId w:val="3"/>
              </w:numPr>
              <w:autoSpaceDE w:val="0"/>
              <w:autoSpaceDN w:val="0"/>
              <w:adjustRightInd w:val="0"/>
              <w:jc w:val="both"/>
              <w:rPr>
                <w:rFonts w:eastAsia="Calibri"/>
                <w:sz w:val="22"/>
                <w:szCs w:val="22"/>
              </w:rPr>
            </w:pPr>
            <w:r w:rsidRPr="00CE1626">
              <w:rPr>
                <w:rFonts w:eastAsia="Calibri"/>
                <w:sz w:val="22"/>
                <w:szCs w:val="22"/>
              </w:rPr>
              <w:t>Demonstration of periodontal surgery flaps techniques for pocket therapy.</w:t>
            </w:r>
          </w:p>
          <w:p w:rsidR="00CE1626" w:rsidRPr="00CE1626" w:rsidRDefault="00CE1626" w:rsidP="00D30C66">
            <w:pPr>
              <w:autoSpaceDE w:val="0"/>
              <w:autoSpaceDN w:val="0"/>
              <w:adjustRightInd w:val="0"/>
              <w:jc w:val="both"/>
              <w:rPr>
                <w:rFonts w:eastAsia="Calibri"/>
                <w:sz w:val="22"/>
                <w:szCs w:val="22"/>
                <w:u w:val="single"/>
              </w:rPr>
            </w:pPr>
            <w:r w:rsidRPr="00CE1626">
              <w:rPr>
                <w:rFonts w:eastAsia="Calibri"/>
                <w:sz w:val="22"/>
                <w:szCs w:val="22"/>
                <w:u w:val="single"/>
              </w:rPr>
              <w:t>Operative Dentistry:</w:t>
            </w:r>
          </w:p>
          <w:p w:rsidR="00CE1626" w:rsidRDefault="00CE1626" w:rsidP="0067001B">
            <w:pPr>
              <w:pStyle w:val="ListParagraph"/>
              <w:numPr>
                <w:ilvl w:val="0"/>
                <w:numId w:val="4"/>
              </w:numPr>
              <w:autoSpaceDE w:val="0"/>
              <w:autoSpaceDN w:val="0"/>
              <w:adjustRightInd w:val="0"/>
              <w:jc w:val="both"/>
              <w:rPr>
                <w:rFonts w:eastAsia="Calibri"/>
                <w:sz w:val="22"/>
                <w:szCs w:val="22"/>
              </w:rPr>
            </w:pPr>
            <w:r w:rsidRPr="00CE1626">
              <w:rPr>
                <w:rFonts w:eastAsia="Calibri"/>
                <w:sz w:val="22"/>
                <w:szCs w:val="22"/>
              </w:rPr>
              <w:t>Diag</w:t>
            </w:r>
            <w:r w:rsidR="0067001B">
              <w:rPr>
                <w:rFonts w:eastAsia="Calibri"/>
                <w:sz w:val="22"/>
                <w:szCs w:val="22"/>
              </w:rPr>
              <w:t>nosis and treatment planning of teeth defects</w:t>
            </w:r>
            <w:r w:rsidRPr="00CE1626">
              <w:rPr>
                <w:rFonts w:eastAsia="Calibri"/>
                <w:sz w:val="22"/>
                <w:szCs w:val="22"/>
              </w:rPr>
              <w:t>.</w:t>
            </w:r>
          </w:p>
          <w:p w:rsidR="00D30C66" w:rsidRDefault="00CE1626" w:rsidP="00D30C66">
            <w:pPr>
              <w:pStyle w:val="ListParagraph"/>
              <w:numPr>
                <w:ilvl w:val="0"/>
                <w:numId w:val="4"/>
              </w:numPr>
              <w:autoSpaceDE w:val="0"/>
              <w:autoSpaceDN w:val="0"/>
              <w:adjustRightInd w:val="0"/>
              <w:jc w:val="both"/>
              <w:rPr>
                <w:rFonts w:eastAsia="Calibri"/>
                <w:sz w:val="22"/>
                <w:szCs w:val="22"/>
              </w:rPr>
            </w:pPr>
            <w:r w:rsidRPr="00CE1626">
              <w:rPr>
                <w:rFonts w:eastAsia="Calibri"/>
                <w:sz w:val="22"/>
                <w:szCs w:val="22"/>
              </w:rPr>
              <w:t>Cavity preparation f</w:t>
            </w:r>
            <w:r w:rsidR="00D30C66">
              <w:rPr>
                <w:rFonts w:eastAsia="Calibri"/>
                <w:sz w:val="22"/>
                <w:szCs w:val="22"/>
              </w:rPr>
              <w:t>or different classes of caries.</w:t>
            </w:r>
          </w:p>
          <w:p w:rsidR="00CE1626" w:rsidRDefault="00CE1626" w:rsidP="00D30C66">
            <w:pPr>
              <w:pStyle w:val="ListParagraph"/>
              <w:numPr>
                <w:ilvl w:val="0"/>
                <w:numId w:val="4"/>
              </w:numPr>
              <w:autoSpaceDE w:val="0"/>
              <w:autoSpaceDN w:val="0"/>
              <w:adjustRightInd w:val="0"/>
              <w:jc w:val="both"/>
              <w:rPr>
                <w:rFonts w:eastAsia="Calibri"/>
                <w:sz w:val="22"/>
                <w:szCs w:val="22"/>
              </w:rPr>
            </w:pPr>
            <w:r w:rsidRPr="00CE1626">
              <w:rPr>
                <w:rFonts w:eastAsia="Calibri"/>
                <w:sz w:val="22"/>
                <w:szCs w:val="22"/>
              </w:rPr>
              <w:t>Restoration and application of different cavity bases and liners if needed.</w:t>
            </w:r>
          </w:p>
          <w:p w:rsidR="00CE1626" w:rsidRPr="00290470" w:rsidRDefault="00CE1626" w:rsidP="00290470">
            <w:pPr>
              <w:pStyle w:val="ListParagraph"/>
              <w:numPr>
                <w:ilvl w:val="0"/>
                <w:numId w:val="4"/>
              </w:numPr>
              <w:autoSpaceDE w:val="0"/>
              <w:autoSpaceDN w:val="0"/>
              <w:adjustRightInd w:val="0"/>
              <w:jc w:val="both"/>
              <w:rPr>
                <w:rFonts w:eastAsia="Calibri"/>
                <w:sz w:val="22"/>
                <w:szCs w:val="22"/>
              </w:rPr>
            </w:pPr>
            <w:r w:rsidRPr="00CE1626">
              <w:rPr>
                <w:rFonts w:eastAsia="Calibri"/>
                <w:sz w:val="22"/>
                <w:szCs w:val="22"/>
              </w:rPr>
              <w:t>Final restoration with co</w:t>
            </w:r>
            <w:r w:rsidR="0067001B">
              <w:rPr>
                <w:rFonts w:eastAsia="Calibri"/>
                <w:sz w:val="22"/>
                <w:szCs w:val="22"/>
              </w:rPr>
              <w:t xml:space="preserve">mposite and glass </w:t>
            </w:r>
            <w:proofErr w:type="spellStart"/>
            <w:r w:rsidR="0067001B">
              <w:rPr>
                <w:rFonts w:eastAsia="Calibri"/>
                <w:sz w:val="22"/>
                <w:szCs w:val="22"/>
              </w:rPr>
              <w:t>ionomer</w:t>
            </w:r>
            <w:proofErr w:type="spellEnd"/>
            <w:r w:rsidR="0067001B">
              <w:rPr>
                <w:rFonts w:eastAsia="Calibri"/>
                <w:sz w:val="22"/>
                <w:szCs w:val="22"/>
              </w:rPr>
              <w:t>.</w:t>
            </w:r>
          </w:p>
          <w:p w:rsidR="00CE1626" w:rsidRPr="00CE1626" w:rsidRDefault="00CE1626" w:rsidP="00D30C66">
            <w:pPr>
              <w:autoSpaceDE w:val="0"/>
              <w:autoSpaceDN w:val="0"/>
              <w:adjustRightInd w:val="0"/>
              <w:jc w:val="both"/>
              <w:rPr>
                <w:rFonts w:eastAsia="Calibri"/>
                <w:sz w:val="22"/>
                <w:szCs w:val="22"/>
                <w:u w:val="single"/>
              </w:rPr>
            </w:pPr>
            <w:proofErr w:type="spellStart"/>
            <w:r w:rsidRPr="00CE1626">
              <w:rPr>
                <w:rFonts w:eastAsia="Calibri"/>
                <w:sz w:val="22"/>
                <w:szCs w:val="22"/>
                <w:u w:val="single"/>
              </w:rPr>
              <w:t>Endodontics</w:t>
            </w:r>
            <w:proofErr w:type="spellEnd"/>
            <w:r w:rsidRPr="00CE1626">
              <w:rPr>
                <w:rFonts w:eastAsia="Calibri"/>
                <w:sz w:val="22"/>
                <w:szCs w:val="22"/>
                <w:u w:val="single"/>
              </w:rPr>
              <w:t>:</w:t>
            </w:r>
          </w:p>
          <w:p w:rsidR="00CE1626" w:rsidRDefault="00CE1626" w:rsidP="00D30C66">
            <w:pPr>
              <w:pStyle w:val="ListParagraph"/>
              <w:numPr>
                <w:ilvl w:val="0"/>
                <w:numId w:val="5"/>
              </w:numPr>
              <w:autoSpaceDE w:val="0"/>
              <w:autoSpaceDN w:val="0"/>
              <w:adjustRightInd w:val="0"/>
              <w:jc w:val="both"/>
              <w:rPr>
                <w:rFonts w:eastAsia="Calibri"/>
                <w:sz w:val="22"/>
                <w:szCs w:val="22"/>
              </w:rPr>
            </w:pPr>
            <w:r w:rsidRPr="00CE1626">
              <w:rPr>
                <w:rFonts w:eastAsia="Calibri"/>
                <w:sz w:val="22"/>
                <w:szCs w:val="22"/>
              </w:rPr>
              <w:t>Diagnosis and treatment planning for root canal treatment (RCT) cases, mostly single rooted teeth.</w:t>
            </w:r>
          </w:p>
          <w:p w:rsidR="00CE1626" w:rsidRDefault="00CE1626" w:rsidP="00D30C66">
            <w:pPr>
              <w:pStyle w:val="ListParagraph"/>
              <w:numPr>
                <w:ilvl w:val="0"/>
                <w:numId w:val="5"/>
              </w:numPr>
              <w:autoSpaceDE w:val="0"/>
              <w:autoSpaceDN w:val="0"/>
              <w:adjustRightInd w:val="0"/>
              <w:jc w:val="both"/>
              <w:rPr>
                <w:rFonts w:eastAsia="Calibri"/>
                <w:sz w:val="22"/>
                <w:szCs w:val="22"/>
              </w:rPr>
            </w:pPr>
            <w:r w:rsidRPr="00CE1626">
              <w:rPr>
                <w:rFonts w:eastAsia="Calibri"/>
                <w:sz w:val="22"/>
                <w:szCs w:val="22"/>
              </w:rPr>
              <w:t>Rubber dam application.</w:t>
            </w:r>
          </w:p>
          <w:p w:rsidR="00CE1626" w:rsidRDefault="00CE1626" w:rsidP="00D30C66">
            <w:pPr>
              <w:pStyle w:val="ListParagraph"/>
              <w:numPr>
                <w:ilvl w:val="0"/>
                <w:numId w:val="5"/>
              </w:numPr>
              <w:autoSpaceDE w:val="0"/>
              <w:autoSpaceDN w:val="0"/>
              <w:adjustRightInd w:val="0"/>
              <w:jc w:val="both"/>
              <w:rPr>
                <w:rFonts w:eastAsia="Calibri"/>
                <w:sz w:val="22"/>
                <w:szCs w:val="22"/>
              </w:rPr>
            </w:pPr>
            <w:r w:rsidRPr="00CE1626">
              <w:rPr>
                <w:rFonts w:eastAsia="Calibri"/>
                <w:sz w:val="22"/>
                <w:szCs w:val="22"/>
              </w:rPr>
              <w:t>Gain access of root canals for different teeth.</w:t>
            </w:r>
          </w:p>
          <w:p w:rsidR="00CE1626" w:rsidRDefault="00CE1626" w:rsidP="00D30C66">
            <w:pPr>
              <w:pStyle w:val="ListParagraph"/>
              <w:numPr>
                <w:ilvl w:val="0"/>
                <w:numId w:val="5"/>
              </w:numPr>
              <w:autoSpaceDE w:val="0"/>
              <w:autoSpaceDN w:val="0"/>
              <w:adjustRightInd w:val="0"/>
              <w:jc w:val="both"/>
              <w:rPr>
                <w:rFonts w:eastAsia="Calibri"/>
                <w:sz w:val="22"/>
                <w:szCs w:val="22"/>
              </w:rPr>
            </w:pPr>
            <w:r w:rsidRPr="00CE1626">
              <w:rPr>
                <w:rFonts w:eastAsia="Calibri"/>
                <w:sz w:val="22"/>
                <w:szCs w:val="22"/>
              </w:rPr>
              <w:t>Cleaning and shaping of root canals.</w:t>
            </w:r>
          </w:p>
          <w:p w:rsidR="00CE1626" w:rsidRDefault="00CE1626" w:rsidP="00D30C66">
            <w:pPr>
              <w:pStyle w:val="ListParagraph"/>
              <w:numPr>
                <w:ilvl w:val="0"/>
                <w:numId w:val="5"/>
              </w:numPr>
              <w:autoSpaceDE w:val="0"/>
              <w:autoSpaceDN w:val="0"/>
              <w:adjustRightInd w:val="0"/>
              <w:jc w:val="both"/>
              <w:rPr>
                <w:rFonts w:eastAsia="Calibri"/>
                <w:sz w:val="22"/>
                <w:szCs w:val="22"/>
              </w:rPr>
            </w:pPr>
            <w:r w:rsidRPr="00CE1626">
              <w:rPr>
                <w:rFonts w:eastAsia="Calibri"/>
                <w:sz w:val="22"/>
                <w:szCs w:val="22"/>
              </w:rPr>
              <w:t xml:space="preserve">Master </w:t>
            </w:r>
            <w:proofErr w:type="spellStart"/>
            <w:r w:rsidRPr="00CE1626">
              <w:rPr>
                <w:rFonts w:eastAsia="Calibri"/>
                <w:sz w:val="22"/>
                <w:szCs w:val="22"/>
              </w:rPr>
              <w:t>gutta</w:t>
            </w:r>
            <w:proofErr w:type="spellEnd"/>
            <w:r w:rsidRPr="00CE1626">
              <w:rPr>
                <w:rFonts w:eastAsia="Calibri"/>
                <w:sz w:val="22"/>
                <w:szCs w:val="22"/>
              </w:rPr>
              <w:t xml:space="preserve"> </w:t>
            </w:r>
            <w:proofErr w:type="spellStart"/>
            <w:r w:rsidRPr="00CE1626">
              <w:rPr>
                <w:rFonts w:eastAsia="Calibri"/>
                <w:sz w:val="22"/>
                <w:szCs w:val="22"/>
              </w:rPr>
              <w:t>percha</w:t>
            </w:r>
            <w:proofErr w:type="spellEnd"/>
            <w:r w:rsidRPr="00CE1626">
              <w:rPr>
                <w:rFonts w:eastAsia="Calibri"/>
                <w:sz w:val="22"/>
                <w:szCs w:val="22"/>
              </w:rPr>
              <w:t xml:space="preserve"> verification.</w:t>
            </w:r>
          </w:p>
          <w:p w:rsidR="00CE1626" w:rsidRPr="00290470" w:rsidRDefault="00CE1626" w:rsidP="00290470">
            <w:pPr>
              <w:pStyle w:val="ListParagraph"/>
              <w:numPr>
                <w:ilvl w:val="0"/>
                <w:numId w:val="5"/>
              </w:numPr>
              <w:autoSpaceDE w:val="0"/>
              <w:autoSpaceDN w:val="0"/>
              <w:adjustRightInd w:val="0"/>
              <w:jc w:val="both"/>
              <w:rPr>
                <w:rFonts w:eastAsia="Calibri"/>
                <w:sz w:val="22"/>
                <w:szCs w:val="22"/>
              </w:rPr>
            </w:pPr>
            <w:r w:rsidRPr="00CE1626">
              <w:rPr>
                <w:rFonts w:eastAsia="Calibri"/>
                <w:sz w:val="22"/>
                <w:szCs w:val="22"/>
              </w:rPr>
              <w:t xml:space="preserve">Final </w:t>
            </w:r>
            <w:proofErr w:type="spellStart"/>
            <w:r w:rsidRPr="00CE1626">
              <w:rPr>
                <w:rFonts w:eastAsia="Calibri"/>
                <w:sz w:val="22"/>
                <w:szCs w:val="22"/>
              </w:rPr>
              <w:t>obturation</w:t>
            </w:r>
            <w:proofErr w:type="spellEnd"/>
            <w:r w:rsidRPr="00CE1626">
              <w:rPr>
                <w:rFonts w:eastAsia="Calibri"/>
                <w:sz w:val="22"/>
                <w:szCs w:val="22"/>
              </w:rPr>
              <w:t xml:space="preserve"> of instrumented root canals.</w:t>
            </w:r>
          </w:p>
          <w:p w:rsidR="00CE1626" w:rsidRPr="00CE1626" w:rsidRDefault="00CE1626" w:rsidP="00D30C66">
            <w:pPr>
              <w:jc w:val="both"/>
              <w:rPr>
                <w:rFonts w:eastAsia="Calibri"/>
                <w:sz w:val="22"/>
                <w:szCs w:val="22"/>
                <w:u w:val="single"/>
              </w:rPr>
            </w:pPr>
            <w:r w:rsidRPr="00CE1626">
              <w:rPr>
                <w:rFonts w:eastAsia="Calibri"/>
                <w:sz w:val="22"/>
                <w:szCs w:val="22"/>
                <w:u w:val="single"/>
              </w:rPr>
              <w:t xml:space="preserve">Fixed </w:t>
            </w:r>
            <w:proofErr w:type="spellStart"/>
            <w:r w:rsidRPr="00CE1626">
              <w:rPr>
                <w:rFonts w:eastAsia="Calibri"/>
                <w:sz w:val="22"/>
                <w:szCs w:val="22"/>
                <w:u w:val="single"/>
              </w:rPr>
              <w:t>Prosthodontics</w:t>
            </w:r>
            <w:proofErr w:type="spellEnd"/>
            <w:r>
              <w:rPr>
                <w:rFonts w:eastAsia="Calibri"/>
                <w:sz w:val="22"/>
                <w:szCs w:val="22"/>
                <w:u w:val="single"/>
              </w:rPr>
              <w:t>:</w:t>
            </w:r>
          </w:p>
          <w:p w:rsidR="00CE1626" w:rsidRDefault="00CE1626" w:rsidP="00D30C66">
            <w:pPr>
              <w:pStyle w:val="ListParagraph"/>
              <w:numPr>
                <w:ilvl w:val="0"/>
                <w:numId w:val="6"/>
              </w:numPr>
              <w:jc w:val="both"/>
              <w:rPr>
                <w:rFonts w:eastAsia="Calibri"/>
                <w:sz w:val="22"/>
                <w:szCs w:val="22"/>
              </w:rPr>
            </w:pPr>
            <w:r w:rsidRPr="00CE1626">
              <w:rPr>
                <w:rFonts w:eastAsia="Calibri"/>
                <w:sz w:val="22"/>
                <w:szCs w:val="22"/>
              </w:rPr>
              <w:t>Diagnosis and treatment plan</w:t>
            </w:r>
            <w:r w:rsidR="0067001B">
              <w:rPr>
                <w:rFonts w:eastAsia="Calibri"/>
                <w:sz w:val="22"/>
                <w:szCs w:val="22"/>
              </w:rPr>
              <w:t xml:space="preserve"> for fixed </w:t>
            </w:r>
            <w:proofErr w:type="spellStart"/>
            <w:r w:rsidR="0067001B">
              <w:rPr>
                <w:rFonts w:eastAsia="Calibri"/>
                <w:sz w:val="22"/>
                <w:szCs w:val="22"/>
              </w:rPr>
              <w:t>prosthodontics</w:t>
            </w:r>
            <w:proofErr w:type="spellEnd"/>
            <w:r w:rsidR="0067001B">
              <w:rPr>
                <w:rFonts w:eastAsia="Calibri"/>
                <w:sz w:val="22"/>
                <w:szCs w:val="22"/>
              </w:rPr>
              <w:t xml:space="preserve"> cases</w:t>
            </w:r>
            <w:r w:rsidRPr="00CE1626">
              <w:rPr>
                <w:rFonts w:eastAsia="Calibri"/>
                <w:sz w:val="22"/>
                <w:szCs w:val="22"/>
              </w:rPr>
              <w:t>.</w:t>
            </w:r>
          </w:p>
          <w:p w:rsidR="00CE1626" w:rsidRDefault="00CE1626" w:rsidP="00D30C66">
            <w:pPr>
              <w:pStyle w:val="ListParagraph"/>
              <w:numPr>
                <w:ilvl w:val="0"/>
                <w:numId w:val="6"/>
              </w:numPr>
              <w:jc w:val="both"/>
              <w:rPr>
                <w:rFonts w:eastAsia="Calibri"/>
                <w:sz w:val="22"/>
                <w:szCs w:val="22"/>
              </w:rPr>
            </w:pPr>
            <w:r w:rsidRPr="00CE1626">
              <w:rPr>
                <w:rFonts w:eastAsia="Calibri"/>
                <w:sz w:val="22"/>
                <w:szCs w:val="22"/>
              </w:rPr>
              <w:t xml:space="preserve">Primary impression </w:t>
            </w:r>
            <w:r w:rsidR="0067001B">
              <w:rPr>
                <w:rFonts w:eastAsia="Calibri"/>
                <w:sz w:val="22"/>
                <w:szCs w:val="22"/>
              </w:rPr>
              <w:t xml:space="preserve">for </w:t>
            </w:r>
            <w:r w:rsidRPr="00CE1626">
              <w:rPr>
                <w:rFonts w:eastAsia="Calibri"/>
                <w:sz w:val="22"/>
                <w:szCs w:val="22"/>
              </w:rPr>
              <w:t xml:space="preserve">upper and lower arches. </w:t>
            </w:r>
          </w:p>
          <w:p w:rsidR="00CE1626" w:rsidRDefault="00CE1626" w:rsidP="00D30C66">
            <w:pPr>
              <w:pStyle w:val="ListParagraph"/>
              <w:numPr>
                <w:ilvl w:val="0"/>
                <w:numId w:val="6"/>
              </w:numPr>
              <w:jc w:val="both"/>
              <w:rPr>
                <w:rFonts w:eastAsia="Calibri"/>
                <w:sz w:val="22"/>
                <w:szCs w:val="22"/>
              </w:rPr>
            </w:pPr>
            <w:r w:rsidRPr="00CE1626">
              <w:rPr>
                <w:rFonts w:eastAsia="Calibri"/>
                <w:sz w:val="22"/>
                <w:szCs w:val="22"/>
              </w:rPr>
              <w:t>First abutment preparation.</w:t>
            </w:r>
          </w:p>
          <w:p w:rsidR="00CE1626" w:rsidRDefault="00CE1626" w:rsidP="00D30C66">
            <w:pPr>
              <w:pStyle w:val="ListParagraph"/>
              <w:numPr>
                <w:ilvl w:val="0"/>
                <w:numId w:val="6"/>
              </w:numPr>
              <w:jc w:val="both"/>
              <w:rPr>
                <w:rFonts w:eastAsia="Calibri"/>
                <w:sz w:val="22"/>
                <w:szCs w:val="22"/>
              </w:rPr>
            </w:pPr>
            <w:r w:rsidRPr="00CE1626">
              <w:rPr>
                <w:rFonts w:eastAsia="Calibri"/>
                <w:sz w:val="22"/>
                <w:szCs w:val="22"/>
              </w:rPr>
              <w:t xml:space="preserve">Second abutment preparation. </w:t>
            </w:r>
          </w:p>
          <w:p w:rsidR="00CE1626" w:rsidRDefault="00CE1626" w:rsidP="00D30C66">
            <w:pPr>
              <w:pStyle w:val="ListParagraph"/>
              <w:numPr>
                <w:ilvl w:val="0"/>
                <w:numId w:val="6"/>
              </w:numPr>
              <w:jc w:val="both"/>
              <w:rPr>
                <w:rFonts w:eastAsia="Calibri"/>
                <w:sz w:val="22"/>
                <w:szCs w:val="22"/>
              </w:rPr>
            </w:pPr>
            <w:r w:rsidRPr="00CE1626">
              <w:rPr>
                <w:rFonts w:eastAsia="Calibri"/>
                <w:sz w:val="22"/>
                <w:szCs w:val="22"/>
              </w:rPr>
              <w:t>Secondary impression.</w:t>
            </w:r>
          </w:p>
          <w:p w:rsidR="00CE1626" w:rsidRDefault="00CE1626" w:rsidP="00D30C66">
            <w:pPr>
              <w:pStyle w:val="ListParagraph"/>
              <w:numPr>
                <w:ilvl w:val="0"/>
                <w:numId w:val="6"/>
              </w:numPr>
              <w:jc w:val="both"/>
              <w:rPr>
                <w:rFonts w:eastAsia="Calibri"/>
                <w:sz w:val="22"/>
                <w:szCs w:val="22"/>
              </w:rPr>
            </w:pPr>
            <w:r w:rsidRPr="00CE1626">
              <w:rPr>
                <w:rFonts w:eastAsia="Calibri"/>
                <w:sz w:val="22"/>
                <w:szCs w:val="22"/>
              </w:rPr>
              <w:t>Cores (metal) try in.</w:t>
            </w:r>
          </w:p>
          <w:p w:rsidR="00CE1626" w:rsidRDefault="00CE1626" w:rsidP="00D30C66">
            <w:pPr>
              <w:pStyle w:val="ListParagraph"/>
              <w:numPr>
                <w:ilvl w:val="0"/>
                <w:numId w:val="6"/>
              </w:numPr>
              <w:jc w:val="both"/>
              <w:rPr>
                <w:rFonts w:eastAsia="Calibri"/>
                <w:sz w:val="22"/>
                <w:szCs w:val="22"/>
              </w:rPr>
            </w:pPr>
            <w:r w:rsidRPr="00CE1626">
              <w:rPr>
                <w:rFonts w:eastAsia="Calibri"/>
                <w:sz w:val="22"/>
                <w:szCs w:val="22"/>
              </w:rPr>
              <w:t xml:space="preserve">Porcelain </w:t>
            </w:r>
            <w:proofErr w:type="gramStart"/>
            <w:r w:rsidRPr="00CE1626">
              <w:rPr>
                <w:rFonts w:eastAsia="Calibri"/>
                <w:sz w:val="22"/>
                <w:szCs w:val="22"/>
              </w:rPr>
              <w:t>try</w:t>
            </w:r>
            <w:proofErr w:type="gramEnd"/>
            <w:r w:rsidRPr="00CE1626">
              <w:rPr>
                <w:rFonts w:eastAsia="Calibri"/>
                <w:sz w:val="22"/>
                <w:szCs w:val="22"/>
              </w:rPr>
              <w:t xml:space="preserve"> in before glaze.</w:t>
            </w:r>
          </w:p>
          <w:p w:rsidR="00CE1626" w:rsidRPr="00CE1626" w:rsidRDefault="00CE1626" w:rsidP="00D30C66">
            <w:pPr>
              <w:pStyle w:val="ListParagraph"/>
              <w:numPr>
                <w:ilvl w:val="0"/>
                <w:numId w:val="6"/>
              </w:numPr>
              <w:jc w:val="both"/>
              <w:rPr>
                <w:rFonts w:eastAsia="Calibri"/>
                <w:sz w:val="22"/>
                <w:szCs w:val="22"/>
              </w:rPr>
            </w:pPr>
            <w:r w:rsidRPr="00CE1626">
              <w:rPr>
                <w:rFonts w:eastAsia="Calibri"/>
                <w:sz w:val="22"/>
                <w:szCs w:val="22"/>
              </w:rPr>
              <w:t>Delivery and follow up of fixed restoration.</w:t>
            </w:r>
          </w:p>
        </w:tc>
        <w:tc>
          <w:tcPr>
            <w:tcW w:w="1980" w:type="dxa"/>
          </w:tcPr>
          <w:p w:rsidR="0067001B" w:rsidRDefault="0067001B" w:rsidP="0067001B">
            <w:pPr>
              <w:jc w:val="center"/>
              <w:rPr>
                <w:sz w:val="22"/>
                <w:szCs w:val="22"/>
              </w:rPr>
            </w:pPr>
          </w:p>
          <w:p w:rsidR="00CE1626" w:rsidRDefault="00CE1626" w:rsidP="0067001B">
            <w:pPr>
              <w:jc w:val="center"/>
              <w:rPr>
                <w:sz w:val="22"/>
                <w:szCs w:val="22"/>
              </w:rPr>
            </w:pPr>
            <w:r>
              <w:rPr>
                <w:sz w:val="22"/>
                <w:szCs w:val="22"/>
              </w:rPr>
              <w:t>28 Weeks</w:t>
            </w:r>
          </w:p>
        </w:tc>
        <w:tc>
          <w:tcPr>
            <w:tcW w:w="1530" w:type="dxa"/>
          </w:tcPr>
          <w:p w:rsidR="00CE1626" w:rsidRDefault="00CE1626" w:rsidP="0067001B">
            <w:pPr>
              <w:jc w:val="center"/>
              <w:rPr>
                <w:sz w:val="22"/>
                <w:szCs w:val="22"/>
              </w:rPr>
            </w:pPr>
          </w:p>
          <w:p w:rsidR="00CE1626" w:rsidRDefault="00CE1626" w:rsidP="0067001B">
            <w:pPr>
              <w:jc w:val="center"/>
              <w:rPr>
                <w:sz w:val="22"/>
                <w:szCs w:val="22"/>
              </w:rPr>
            </w:pPr>
            <w:r>
              <w:rPr>
                <w:sz w:val="22"/>
                <w:szCs w:val="22"/>
              </w:rPr>
              <w:t>336</w:t>
            </w:r>
          </w:p>
        </w:tc>
      </w:tr>
      <w:tr w:rsidR="007D1429" w:rsidTr="0067001B">
        <w:tc>
          <w:tcPr>
            <w:tcW w:w="1620" w:type="dxa"/>
            <w:shd w:val="clear" w:color="auto" w:fill="F2F2F2" w:themeFill="background1" w:themeFillShade="F2"/>
          </w:tcPr>
          <w:p w:rsidR="002370E2" w:rsidRDefault="002370E2" w:rsidP="003A5717">
            <w:pPr>
              <w:rPr>
                <w:sz w:val="22"/>
                <w:szCs w:val="22"/>
              </w:rPr>
            </w:pPr>
          </w:p>
          <w:p w:rsidR="003A5717" w:rsidRDefault="007D1429" w:rsidP="003A5717">
            <w:pPr>
              <w:rPr>
                <w:sz w:val="22"/>
                <w:szCs w:val="22"/>
              </w:rPr>
            </w:pPr>
            <w:r>
              <w:rPr>
                <w:sz w:val="22"/>
                <w:szCs w:val="22"/>
              </w:rPr>
              <w:t xml:space="preserve">Total </w:t>
            </w:r>
          </w:p>
        </w:tc>
        <w:tc>
          <w:tcPr>
            <w:tcW w:w="4320" w:type="dxa"/>
            <w:shd w:val="clear" w:color="auto" w:fill="F2F2F2" w:themeFill="background1" w:themeFillShade="F2"/>
          </w:tcPr>
          <w:p w:rsidR="007D1429" w:rsidRDefault="007D1429" w:rsidP="004E17A4">
            <w:pPr>
              <w:rPr>
                <w:sz w:val="22"/>
                <w:szCs w:val="22"/>
              </w:rPr>
            </w:pPr>
          </w:p>
        </w:tc>
        <w:tc>
          <w:tcPr>
            <w:tcW w:w="1980" w:type="dxa"/>
            <w:shd w:val="clear" w:color="auto" w:fill="F2F2F2" w:themeFill="background1" w:themeFillShade="F2"/>
          </w:tcPr>
          <w:p w:rsidR="002370E2" w:rsidRDefault="002370E2" w:rsidP="009E493A">
            <w:pPr>
              <w:rPr>
                <w:sz w:val="22"/>
                <w:szCs w:val="22"/>
              </w:rPr>
            </w:pPr>
          </w:p>
          <w:p w:rsidR="007D1429" w:rsidRPr="00031340" w:rsidRDefault="0067001B" w:rsidP="009E493A">
            <w:pPr>
              <w:rPr>
                <w:sz w:val="22"/>
                <w:szCs w:val="22"/>
              </w:rPr>
            </w:pPr>
            <w:r w:rsidRPr="00031340">
              <w:rPr>
                <w:sz w:val="22"/>
                <w:szCs w:val="22"/>
              </w:rPr>
              <w:t>28</w:t>
            </w:r>
            <w:r w:rsidR="003A5717" w:rsidRPr="00031340">
              <w:rPr>
                <w:sz w:val="22"/>
                <w:szCs w:val="22"/>
              </w:rPr>
              <w:t xml:space="preserve"> Week</w:t>
            </w:r>
            <w:r w:rsidR="00AA397F" w:rsidRPr="00031340">
              <w:rPr>
                <w:sz w:val="22"/>
                <w:szCs w:val="22"/>
              </w:rPr>
              <w:t>s</w:t>
            </w:r>
            <w:r w:rsidR="001D5BCA" w:rsidRPr="00031340">
              <w:rPr>
                <w:sz w:val="22"/>
                <w:szCs w:val="22"/>
              </w:rPr>
              <w:t xml:space="preserve"> </w:t>
            </w:r>
          </w:p>
        </w:tc>
        <w:tc>
          <w:tcPr>
            <w:tcW w:w="1530" w:type="dxa"/>
            <w:shd w:val="clear" w:color="auto" w:fill="F2F2F2" w:themeFill="background1" w:themeFillShade="F2"/>
          </w:tcPr>
          <w:p w:rsidR="002370E2" w:rsidRDefault="002370E2" w:rsidP="009E493A">
            <w:pPr>
              <w:rPr>
                <w:sz w:val="22"/>
                <w:szCs w:val="22"/>
              </w:rPr>
            </w:pPr>
          </w:p>
          <w:p w:rsidR="007D1429" w:rsidRPr="00031340" w:rsidRDefault="0067001B" w:rsidP="009E493A">
            <w:pPr>
              <w:rPr>
                <w:sz w:val="22"/>
                <w:szCs w:val="22"/>
              </w:rPr>
            </w:pPr>
            <w:r w:rsidRPr="00031340">
              <w:rPr>
                <w:sz w:val="22"/>
                <w:szCs w:val="22"/>
              </w:rPr>
              <w:t>336 Hours</w:t>
            </w:r>
          </w:p>
        </w:tc>
      </w:tr>
    </w:tbl>
    <w:tbl>
      <w:tblPr>
        <w:tblpPr w:leftFromText="180" w:rightFromText="180" w:vertAnchor="text" w:horzAnchor="margin" w:tblpX="108" w:tblpY="51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900"/>
        <w:gridCol w:w="1170"/>
        <w:gridCol w:w="1260"/>
        <w:gridCol w:w="1080"/>
        <w:gridCol w:w="900"/>
        <w:gridCol w:w="1710"/>
      </w:tblGrid>
      <w:tr w:rsidR="00A17A8B" w:rsidRPr="00C42A62" w:rsidTr="005F7167">
        <w:trPr>
          <w:trHeight w:val="440"/>
        </w:trPr>
        <w:tc>
          <w:tcPr>
            <w:tcW w:w="9468" w:type="dxa"/>
            <w:gridSpan w:val="7"/>
            <w:tcBorders>
              <w:top w:val="single" w:sz="4" w:space="0" w:color="auto"/>
              <w:left w:val="single" w:sz="4" w:space="0" w:color="auto"/>
              <w:bottom w:val="single" w:sz="4" w:space="0" w:color="auto"/>
              <w:right w:val="single" w:sz="4" w:space="0" w:color="auto"/>
            </w:tcBorders>
          </w:tcPr>
          <w:p w:rsidR="00A17A8B" w:rsidRPr="00D53A39" w:rsidRDefault="00A17A8B" w:rsidP="00A17A8B">
            <w:pPr>
              <w:rPr>
                <w:b/>
                <w:bCs/>
                <w:sz w:val="22"/>
                <w:szCs w:val="22"/>
              </w:rPr>
            </w:pPr>
            <w:r w:rsidRPr="00D53A39">
              <w:rPr>
                <w:b/>
                <w:bCs/>
                <w:sz w:val="22"/>
                <w:szCs w:val="22"/>
              </w:rPr>
              <w:lastRenderedPageBreak/>
              <w:t xml:space="preserve">2.  Course components (total contact hours and credits per two semester): </w:t>
            </w:r>
            <w:r w:rsidRPr="00D53A39">
              <w:rPr>
                <w:b/>
                <w:bCs/>
                <w:sz w:val="22"/>
                <w:szCs w:val="22"/>
              </w:rPr>
              <w:tab/>
            </w:r>
            <w:r w:rsidRPr="00D53A39">
              <w:rPr>
                <w:b/>
                <w:bCs/>
                <w:sz w:val="22"/>
                <w:szCs w:val="22"/>
              </w:rPr>
              <w:tab/>
            </w:r>
          </w:p>
        </w:tc>
      </w:tr>
      <w:tr w:rsidR="00A17A8B" w:rsidRPr="00C42A62" w:rsidTr="005F7167">
        <w:trPr>
          <w:trHeight w:val="413"/>
        </w:trPr>
        <w:tc>
          <w:tcPr>
            <w:tcW w:w="2448" w:type="dxa"/>
            <w:tcBorders>
              <w:top w:val="single" w:sz="4" w:space="0" w:color="auto"/>
              <w:left w:val="single" w:sz="4" w:space="0" w:color="auto"/>
              <w:bottom w:val="single" w:sz="4" w:space="0" w:color="auto"/>
              <w:right w:val="single" w:sz="4" w:space="0" w:color="auto"/>
            </w:tcBorders>
          </w:tcPr>
          <w:p w:rsidR="00A17A8B" w:rsidRPr="00C42A62" w:rsidRDefault="00A17A8B" w:rsidP="00A17A8B">
            <w:pP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A17A8B" w:rsidRPr="00C42A62" w:rsidRDefault="00A17A8B" w:rsidP="00A17A8B">
            <w:pPr>
              <w:jc w:val="center"/>
              <w:rPr>
                <w:sz w:val="22"/>
                <w:szCs w:val="22"/>
              </w:rPr>
            </w:pPr>
            <w:r w:rsidRPr="00C42A62">
              <w:rPr>
                <w:sz w:val="22"/>
                <w:szCs w:val="22"/>
              </w:rPr>
              <w:t>Lecture</w:t>
            </w:r>
          </w:p>
        </w:tc>
        <w:tc>
          <w:tcPr>
            <w:tcW w:w="1170" w:type="dxa"/>
            <w:tcBorders>
              <w:top w:val="single" w:sz="4" w:space="0" w:color="auto"/>
              <w:left w:val="single" w:sz="4" w:space="0" w:color="auto"/>
              <w:bottom w:val="single" w:sz="4" w:space="0" w:color="auto"/>
              <w:right w:val="single" w:sz="4" w:space="0" w:color="auto"/>
            </w:tcBorders>
          </w:tcPr>
          <w:p w:rsidR="00A17A8B" w:rsidRPr="00C42A62" w:rsidRDefault="00A17A8B" w:rsidP="00A17A8B">
            <w:pPr>
              <w:jc w:val="center"/>
              <w:rPr>
                <w:sz w:val="22"/>
                <w:szCs w:val="22"/>
              </w:rPr>
            </w:pPr>
            <w:r w:rsidRPr="00C42A62">
              <w:rPr>
                <w:sz w:val="22"/>
                <w:szCs w:val="22"/>
              </w:rPr>
              <w:t>Tutorial</w:t>
            </w:r>
          </w:p>
        </w:tc>
        <w:tc>
          <w:tcPr>
            <w:tcW w:w="1260" w:type="dxa"/>
            <w:tcBorders>
              <w:top w:val="single" w:sz="4" w:space="0" w:color="auto"/>
              <w:left w:val="single" w:sz="4" w:space="0" w:color="auto"/>
              <w:bottom w:val="single" w:sz="4" w:space="0" w:color="auto"/>
              <w:right w:val="single" w:sz="4" w:space="0" w:color="auto"/>
            </w:tcBorders>
          </w:tcPr>
          <w:p w:rsidR="00A17A8B" w:rsidRPr="00C42A62" w:rsidRDefault="00A17A8B" w:rsidP="00A17A8B">
            <w:pPr>
              <w:jc w:val="center"/>
              <w:rPr>
                <w:sz w:val="22"/>
                <w:szCs w:val="22"/>
              </w:rPr>
            </w:pPr>
            <w:r w:rsidRPr="00C42A62">
              <w:rPr>
                <w:sz w:val="22"/>
                <w:szCs w:val="22"/>
              </w:rPr>
              <w:t>Laboratory</w:t>
            </w:r>
          </w:p>
        </w:tc>
        <w:tc>
          <w:tcPr>
            <w:tcW w:w="1080" w:type="dxa"/>
            <w:tcBorders>
              <w:top w:val="single" w:sz="4" w:space="0" w:color="auto"/>
              <w:left w:val="single" w:sz="4" w:space="0" w:color="auto"/>
              <w:bottom w:val="single" w:sz="4" w:space="0" w:color="auto"/>
              <w:right w:val="single" w:sz="4" w:space="0" w:color="auto"/>
            </w:tcBorders>
          </w:tcPr>
          <w:p w:rsidR="00A17A8B" w:rsidRPr="00C42A62" w:rsidRDefault="00A17A8B" w:rsidP="00A17A8B">
            <w:pPr>
              <w:jc w:val="center"/>
              <w:rPr>
                <w:sz w:val="22"/>
                <w:szCs w:val="22"/>
              </w:rPr>
            </w:pPr>
            <w:r w:rsidRPr="00C42A62">
              <w:rPr>
                <w:sz w:val="22"/>
                <w:szCs w:val="22"/>
              </w:rPr>
              <w:t>Practical</w:t>
            </w:r>
          </w:p>
        </w:tc>
        <w:tc>
          <w:tcPr>
            <w:tcW w:w="900" w:type="dxa"/>
            <w:tcBorders>
              <w:top w:val="single" w:sz="4" w:space="0" w:color="auto"/>
              <w:left w:val="single" w:sz="4" w:space="0" w:color="auto"/>
              <w:bottom w:val="single" w:sz="4" w:space="0" w:color="auto"/>
              <w:right w:val="single" w:sz="4" w:space="0" w:color="auto"/>
            </w:tcBorders>
          </w:tcPr>
          <w:p w:rsidR="00A17A8B" w:rsidRPr="00C42A62" w:rsidRDefault="002370E2" w:rsidP="00A17A8B">
            <w:pPr>
              <w:jc w:val="center"/>
              <w:rPr>
                <w:sz w:val="22"/>
                <w:szCs w:val="22"/>
              </w:rPr>
            </w:pPr>
            <w:r>
              <w:rPr>
                <w:sz w:val="22"/>
                <w:szCs w:val="22"/>
              </w:rPr>
              <w:t>Other</w:t>
            </w:r>
          </w:p>
        </w:tc>
        <w:tc>
          <w:tcPr>
            <w:tcW w:w="1710" w:type="dxa"/>
            <w:tcBorders>
              <w:top w:val="single" w:sz="4" w:space="0" w:color="auto"/>
              <w:left w:val="single" w:sz="4" w:space="0" w:color="auto"/>
              <w:bottom w:val="single" w:sz="4" w:space="0" w:color="auto"/>
              <w:right w:val="single" w:sz="4" w:space="0" w:color="auto"/>
            </w:tcBorders>
          </w:tcPr>
          <w:p w:rsidR="00A17A8B" w:rsidRPr="00C42A62" w:rsidRDefault="00A17A8B" w:rsidP="00A17A8B">
            <w:pPr>
              <w:jc w:val="center"/>
              <w:rPr>
                <w:sz w:val="22"/>
                <w:szCs w:val="22"/>
              </w:rPr>
            </w:pPr>
            <w:r w:rsidRPr="00C42A62">
              <w:rPr>
                <w:sz w:val="22"/>
                <w:szCs w:val="22"/>
              </w:rPr>
              <w:t>Total</w:t>
            </w:r>
          </w:p>
        </w:tc>
      </w:tr>
      <w:tr w:rsidR="00A17A8B" w:rsidRPr="00C42A62" w:rsidTr="005F7167">
        <w:trPr>
          <w:trHeight w:val="377"/>
        </w:trPr>
        <w:tc>
          <w:tcPr>
            <w:tcW w:w="2448" w:type="dxa"/>
            <w:tcBorders>
              <w:top w:val="single" w:sz="4" w:space="0" w:color="auto"/>
              <w:left w:val="single" w:sz="4" w:space="0" w:color="auto"/>
              <w:bottom w:val="single" w:sz="4" w:space="0" w:color="auto"/>
              <w:right w:val="single" w:sz="4" w:space="0" w:color="auto"/>
            </w:tcBorders>
          </w:tcPr>
          <w:p w:rsidR="00A17A8B" w:rsidRPr="00C42A62" w:rsidRDefault="002370E2" w:rsidP="002370E2">
            <w:pPr>
              <w:jc w:val="center"/>
              <w:rPr>
                <w:sz w:val="22"/>
                <w:szCs w:val="22"/>
              </w:rPr>
            </w:pPr>
            <w:r>
              <w:rPr>
                <w:sz w:val="22"/>
                <w:szCs w:val="22"/>
              </w:rPr>
              <w:t xml:space="preserve">Contact </w:t>
            </w:r>
            <w:r w:rsidR="00A17A8B" w:rsidRPr="00C42A62">
              <w:rPr>
                <w:sz w:val="22"/>
                <w:szCs w:val="22"/>
              </w:rPr>
              <w:t>Hours</w:t>
            </w:r>
          </w:p>
        </w:tc>
        <w:tc>
          <w:tcPr>
            <w:tcW w:w="900" w:type="dxa"/>
            <w:tcBorders>
              <w:top w:val="single" w:sz="4" w:space="0" w:color="auto"/>
              <w:left w:val="single" w:sz="4" w:space="0" w:color="auto"/>
              <w:bottom w:val="single" w:sz="4" w:space="0" w:color="auto"/>
              <w:right w:val="single" w:sz="4" w:space="0" w:color="auto"/>
            </w:tcBorders>
          </w:tcPr>
          <w:p w:rsidR="00A17A8B" w:rsidRPr="005F7167" w:rsidRDefault="0067001B" w:rsidP="00A17A8B">
            <w:pPr>
              <w:jc w:val="center"/>
              <w:rPr>
                <w:sz w:val="22"/>
                <w:szCs w:val="22"/>
              </w:rPr>
            </w:pPr>
            <w:r w:rsidRPr="005F7167">
              <w:rPr>
                <w:sz w:val="22"/>
                <w:szCs w:val="22"/>
              </w:rPr>
              <w:t>112</w:t>
            </w:r>
          </w:p>
        </w:tc>
        <w:tc>
          <w:tcPr>
            <w:tcW w:w="1170" w:type="dxa"/>
            <w:tcBorders>
              <w:top w:val="single" w:sz="4" w:space="0" w:color="auto"/>
              <w:left w:val="single" w:sz="4" w:space="0" w:color="auto"/>
              <w:bottom w:val="single" w:sz="4" w:space="0" w:color="auto"/>
              <w:right w:val="single" w:sz="4" w:space="0" w:color="auto"/>
            </w:tcBorders>
          </w:tcPr>
          <w:p w:rsidR="00A17A8B" w:rsidRPr="005F7167" w:rsidRDefault="00A17A8B" w:rsidP="00A17A8B">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17A8B" w:rsidRPr="005F7167" w:rsidRDefault="00A17A8B" w:rsidP="00A17A8B">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7A8B" w:rsidRPr="005F7167" w:rsidRDefault="0067001B" w:rsidP="00A17A8B">
            <w:pPr>
              <w:jc w:val="center"/>
              <w:rPr>
                <w:sz w:val="22"/>
                <w:szCs w:val="22"/>
              </w:rPr>
            </w:pPr>
            <w:r w:rsidRPr="005F7167">
              <w:rPr>
                <w:sz w:val="22"/>
                <w:szCs w:val="22"/>
              </w:rPr>
              <w:t>336</w:t>
            </w:r>
          </w:p>
        </w:tc>
        <w:tc>
          <w:tcPr>
            <w:tcW w:w="900" w:type="dxa"/>
            <w:tcBorders>
              <w:top w:val="single" w:sz="4" w:space="0" w:color="auto"/>
              <w:left w:val="single" w:sz="4" w:space="0" w:color="auto"/>
              <w:bottom w:val="single" w:sz="4" w:space="0" w:color="auto"/>
              <w:right w:val="single" w:sz="4" w:space="0" w:color="auto"/>
            </w:tcBorders>
          </w:tcPr>
          <w:p w:rsidR="00A17A8B" w:rsidRPr="005F7167" w:rsidRDefault="00A17A8B" w:rsidP="00A17A8B">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tcPr>
          <w:p w:rsidR="00A17A8B" w:rsidRPr="005F7167" w:rsidRDefault="00A17A8B" w:rsidP="00320B9A">
            <w:pPr>
              <w:jc w:val="center"/>
              <w:rPr>
                <w:sz w:val="22"/>
                <w:szCs w:val="22"/>
              </w:rPr>
            </w:pPr>
            <w:r w:rsidRPr="005F7167">
              <w:rPr>
                <w:sz w:val="22"/>
                <w:szCs w:val="22"/>
              </w:rPr>
              <w:t>4</w:t>
            </w:r>
            <w:r w:rsidR="00320B9A" w:rsidRPr="005F7167">
              <w:rPr>
                <w:sz w:val="22"/>
                <w:szCs w:val="22"/>
              </w:rPr>
              <w:t>48</w:t>
            </w:r>
          </w:p>
        </w:tc>
      </w:tr>
      <w:tr w:rsidR="00A17A8B" w:rsidRPr="00C42A62" w:rsidTr="005F7167">
        <w:trPr>
          <w:trHeight w:val="350"/>
        </w:trPr>
        <w:tc>
          <w:tcPr>
            <w:tcW w:w="2448" w:type="dxa"/>
            <w:tcBorders>
              <w:top w:val="single" w:sz="4" w:space="0" w:color="auto"/>
              <w:left w:val="single" w:sz="4" w:space="0" w:color="auto"/>
              <w:bottom w:val="single" w:sz="4" w:space="0" w:color="auto"/>
              <w:right w:val="single" w:sz="4" w:space="0" w:color="auto"/>
            </w:tcBorders>
          </w:tcPr>
          <w:p w:rsidR="00A17A8B" w:rsidRPr="00C42A62" w:rsidRDefault="00A17A8B" w:rsidP="00A17A8B">
            <w:pPr>
              <w:jc w:val="center"/>
              <w:rPr>
                <w:sz w:val="22"/>
                <w:szCs w:val="22"/>
              </w:rPr>
            </w:pPr>
            <w:r w:rsidRPr="00C42A62">
              <w:rPr>
                <w:sz w:val="22"/>
                <w:szCs w:val="22"/>
              </w:rPr>
              <w:t>Credit</w:t>
            </w:r>
          </w:p>
        </w:tc>
        <w:tc>
          <w:tcPr>
            <w:tcW w:w="900" w:type="dxa"/>
            <w:tcBorders>
              <w:top w:val="single" w:sz="4" w:space="0" w:color="auto"/>
              <w:left w:val="single" w:sz="4" w:space="0" w:color="auto"/>
              <w:bottom w:val="single" w:sz="4" w:space="0" w:color="auto"/>
              <w:right w:val="single" w:sz="4" w:space="0" w:color="auto"/>
            </w:tcBorders>
          </w:tcPr>
          <w:p w:rsidR="00A17A8B" w:rsidRPr="005F7167" w:rsidRDefault="00A17A8B" w:rsidP="00A17A8B">
            <w:pPr>
              <w:jc w:val="center"/>
              <w:rPr>
                <w:sz w:val="22"/>
                <w:szCs w:val="22"/>
              </w:rPr>
            </w:pPr>
            <w:r w:rsidRPr="005F7167">
              <w:rPr>
                <w:sz w:val="22"/>
                <w:szCs w:val="22"/>
              </w:rPr>
              <w:t>8</w:t>
            </w:r>
          </w:p>
        </w:tc>
        <w:tc>
          <w:tcPr>
            <w:tcW w:w="1170" w:type="dxa"/>
            <w:tcBorders>
              <w:top w:val="single" w:sz="4" w:space="0" w:color="auto"/>
              <w:left w:val="single" w:sz="4" w:space="0" w:color="auto"/>
              <w:bottom w:val="single" w:sz="4" w:space="0" w:color="auto"/>
              <w:right w:val="single" w:sz="4" w:space="0" w:color="auto"/>
            </w:tcBorders>
          </w:tcPr>
          <w:p w:rsidR="00A17A8B" w:rsidRPr="005F7167" w:rsidRDefault="00A17A8B" w:rsidP="00A17A8B">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17A8B" w:rsidRPr="005F7167" w:rsidRDefault="00A17A8B" w:rsidP="00A17A8B">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7A8B" w:rsidRPr="005F7167" w:rsidRDefault="00834201" w:rsidP="00A17A8B">
            <w:pPr>
              <w:jc w:val="center"/>
              <w:rPr>
                <w:sz w:val="22"/>
                <w:szCs w:val="22"/>
              </w:rPr>
            </w:pPr>
            <w:r w:rsidRPr="005F7167">
              <w:rPr>
                <w:sz w:val="22"/>
                <w:szCs w:val="22"/>
              </w:rPr>
              <w:t>12</w:t>
            </w:r>
          </w:p>
        </w:tc>
        <w:tc>
          <w:tcPr>
            <w:tcW w:w="900" w:type="dxa"/>
            <w:tcBorders>
              <w:top w:val="single" w:sz="4" w:space="0" w:color="auto"/>
              <w:left w:val="single" w:sz="4" w:space="0" w:color="auto"/>
              <w:bottom w:val="single" w:sz="4" w:space="0" w:color="auto"/>
              <w:right w:val="single" w:sz="4" w:space="0" w:color="auto"/>
            </w:tcBorders>
          </w:tcPr>
          <w:p w:rsidR="00A17A8B" w:rsidRPr="005F7167" w:rsidRDefault="00A17A8B" w:rsidP="00A17A8B">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tcPr>
          <w:p w:rsidR="00A17A8B" w:rsidRPr="005F7167" w:rsidRDefault="00834201" w:rsidP="00A17A8B">
            <w:pPr>
              <w:jc w:val="center"/>
              <w:rPr>
                <w:sz w:val="22"/>
                <w:szCs w:val="22"/>
              </w:rPr>
            </w:pPr>
            <w:r w:rsidRPr="005F7167">
              <w:rPr>
                <w:sz w:val="22"/>
                <w:szCs w:val="22"/>
              </w:rPr>
              <w:t>20</w:t>
            </w:r>
          </w:p>
        </w:tc>
      </w:tr>
    </w:tbl>
    <w:tbl>
      <w:tblPr>
        <w:tblpPr w:leftFromText="180" w:rightFromText="180" w:vertAnchor="text" w:horzAnchor="margin" w:tblpX="108" w:tblpY="248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8"/>
      </w:tblGrid>
      <w:tr w:rsidR="005F7167" w:rsidRPr="00D53A39" w:rsidTr="005F7167">
        <w:trPr>
          <w:trHeight w:val="647"/>
        </w:trPr>
        <w:tc>
          <w:tcPr>
            <w:tcW w:w="9468" w:type="dxa"/>
            <w:tcBorders>
              <w:top w:val="single" w:sz="4" w:space="0" w:color="auto"/>
              <w:left w:val="single" w:sz="4" w:space="0" w:color="auto"/>
              <w:bottom w:val="single" w:sz="4" w:space="0" w:color="auto"/>
              <w:right w:val="single" w:sz="4" w:space="0" w:color="auto"/>
            </w:tcBorders>
          </w:tcPr>
          <w:p w:rsidR="005F7167" w:rsidRPr="00D53A39" w:rsidRDefault="0073237A" w:rsidP="005F7167">
            <w:pPr>
              <w:rPr>
                <w:b/>
                <w:bCs/>
                <w:sz w:val="22"/>
                <w:szCs w:val="22"/>
              </w:rPr>
            </w:pPr>
            <w:r>
              <w:rPr>
                <w:b/>
                <w:bCs/>
                <w:noProof/>
                <w:sz w:val="22"/>
                <w:szCs w:val="22"/>
              </w:rPr>
              <w:pict>
                <v:rect id="Rectangle 16" o:spid="_x0000_s1035" style="position:absolute;margin-left:360.2pt;margin-top:6.75pt;width:93.35pt;height:19.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oQKAIAAE8EAAAOAAAAZHJzL2Uyb0RvYy54bWysVNtu2zAMfR+wfxD0vtgO4jQx4hRFugwD&#10;urVYtw+QZdkWJksapcTuvn6UnKbZBXsY5gdBlKjDw0PSm+uxV+QowEmjS5rNUkqE5qaWui3pl8/7&#10;NytKnGe6ZspoUdIn4ej19vWrzWALMTedUbUAgiDaFYMtaee9LZLE8U70zM2MFRovGwM982hCm9TA&#10;BkTvVTJP02UyGKgtGC6cw9Pb6ZJuI37TCO7vm8YJT1RJkZuPK8S1Cmuy3bCiBWY7yU802D+w6JnU&#10;GPQMdcs8IweQv0H1koNxpvEzbvrENI3kIuaA2WTpL9k8dsyKmAuK4+xZJvf/YPnH4wMQWZc0p0Sz&#10;Hkv0CUVjulWCZMugz2BdgW6P9gFChs7eGf7VEW12HbqJGwAzdILVyCoL/slPD4Lh8Cmphg+mRnh2&#10;8CZKNTbQB0AUgYyxIk/niojRE46HWbbKr9IlJRzv5nm6mucxBCueX1tw/p0wPQmbkgKSj+jseOd8&#10;YMOKZ5fI3ihZ76VS0YC22ikgR4bdsY/fCd1duilNhpKuc4z9d4g0fn+C6KXHNleyL+nq7MSKINtb&#10;Xccm9EyqaY+UlT7pGKSbSuDHaoyFWocAQdbK1E8oLJipq3EKcdMZ+E7JgB1dUvftwEBQot5rLM46&#10;WyzCCERjkV/N0YDLm+ryhmmOUCX1lEzbnZ/G5mBBth1GyqIa2txgQRsZtX5hdaKPXRtLcJqwMBaX&#10;dvR6+Q9sfwAAAP//AwBQSwMEFAAGAAgAAAAhAMOnd7LeAAAACQEAAA8AAABkcnMvZG93bnJldi54&#10;bWxMj8FOwzAQRO9I/IO1SNyo3YRSGuJUCFQkjm164baJTRKI11HstIGvZznBcTVPM2/z7ex6cbJj&#10;6DxpWC4UCEu1Nx01Go7l7uYeRIhIBntPVsOXDbAtLi9yzIw/096eDrERXEIhQw1tjEMmZahb6zAs&#10;/GCJs3c/Oox8jo00I5653PUyUepOOuyIF1oc7FNr68/D5DRUXXLE7335otxml8bXufyY3p61vr6a&#10;Hx9ARDvHPxh+9VkdCnaq/EQmiF7DOlG3jHKQrkAwsFHrJYhKwypVIItc/v+g+AEAAP//AwBQSwEC&#10;LQAUAAYACAAAACEAtoM4kv4AAADhAQAAEwAAAAAAAAAAAAAAAAAAAAAAW0NvbnRlbnRfVHlwZXNd&#10;LnhtbFBLAQItABQABgAIAAAAIQA4/SH/1gAAAJQBAAALAAAAAAAAAAAAAAAAAC8BAABfcmVscy8u&#10;cmVsc1BLAQItABQABgAIAAAAIQCm6QoQKAIAAE8EAAAOAAAAAAAAAAAAAAAAAC4CAABkcnMvZTJv&#10;RG9jLnhtbFBLAQItABQABgAIAAAAIQDDp3ey3gAAAAkBAAAPAAAAAAAAAAAAAAAAAIIEAABkcnMv&#10;ZG93bnJldi54bWxQSwUGAAAAAAQABADzAAAAjQUAAAAA&#10;">
                  <v:textbox>
                    <w:txbxContent>
                      <w:p w:rsidR="00FE1487" w:rsidRPr="00282170" w:rsidRDefault="00FE1487" w:rsidP="005F7167">
                        <w:pPr>
                          <w:rPr>
                            <w:sz w:val="22"/>
                            <w:szCs w:val="22"/>
                          </w:rPr>
                        </w:pPr>
                        <w:r>
                          <w:rPr>
                            <w:sz w:val="22"/>
                            <w:szCs w:val="22"/>
                          </w:rPr>
                          <w:t>10 hours</w:t>
                        </w:r>
                        <w:r w:rsidRPr="00282170">
                          <w:rPr>
                            <w:sz w:val="22"/>
                            <w:szCs w:val="22"/>
                          </w:rPr>
                          <w:t xml:space="preserve"> / week</w:t>
                        </w:r>
                      </w:p>
                    </w:txbxContent>
                  </v:textbox>
                </v:rect>
              </w:pict>
            </w:r>
            <w:r w:rsidR="005F7167" w:rsidRPr="00D53A39">
              <w:rPr>
                <w:b/>
                <w:bCs/>
                <w:sz w:val="22"/>
                <w:szCs w:val="22"/>
              </w:rPr>
              <w:t xml:space="preserve">3. Additional private study/learning hours expected for students per week. </w:t>
            </w:r>
          </w:p>
        </w:tc>
      </w:tr>
    </w:tbl>
    <w:p w:rsidR="005F7167" w:rsidRPr="00D53A39" w:rsidRDefault="005F7167" w:rsidP="00A17A8B">
      <w:pPr>
        <w:rPr>
          <w:b/>
          <w:bCs/>
          <w:sz w:val="22"/>
          <w:szCs w:val="22"/>
        </w:rPr>
      </w:pPr>
    </w:p>
    <w:p w:rsidR="005F7167" w:rsidRPr="00D53A39" w:rsidRDefault="005F7167" w:rsidP="00A17A8B">
      <w:pPr>
        <w:rPr>
          <w:b/>
          <w:bCs/>
          <w:sz w:val="22"/>
          <w:szCs w:val="22"/>
        </w:rPr>
      </w:pPr>
    </w:p>
    <w:p w:rsidR="005F7167" w:rsidRPr="00D53A39" w:rsidRDefault="005F7167" w:rsidP="00A17A8B">
      <w:pPr>
        <w:rPr>
          <w:b/>
          <w:bCs/>
          <w:sz w:val="22"/>
          <w:szCs w:val="22"/>
        </w:rPr>
      </w:pPr>
    </w:p>
    <w:p w:rsidR="005F7167" w:rsidRDefault="005F7167" w:rsidP="00A17A8B">
      <w:pPr>
        <w:rPr>
          <w:sz w:val="22"/>
          <w:szCs w:val="22"/>
        </w:rPr>
      </w:pPr>
    </w:p>
    <w:p w:rsidR="005F7167" w:rsidRDefault="005F7167" w:rsidP="00A17A8B">
      <w:pPr>
        <w:rPr>
          <w:sz w:val="22"/>
          <w:szCs w:val="22"/>
        </w:rPr>
      </w:pPr>
    </w:p>
    <w:tbl>
      <w:tblPr>
        <w:tblpPr w:leftFromText="180" w:rightFromText="180" w:vertAnchor="text" w:horzAnchor="margin" w:tblpX="108" w:tblpY="10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8"/>
      </w:tblGrid>
      <w:tr w:rsidR="005F7167" w:rsidRPr="00C42A62" w:rsidTr="005F7167">
        <w:trPr>
          <w:trHeight w:val="656"/>
        </w:trPr>
        <w:tc>
          <w:tcPr>
            <w:tcW w:w="9468" w:type="dxa"/>
            <w:tcBorders>
              <w:top w:val="single" w:sz="4" w:space="0" w:color="auto"/>
              <w:left w:val="single" w:sz="4" w:space="0" w:color="auto"/>
              <w:right w:val="single" w:sz="4" w:space="0" w:color="auto"/>
            </w:tcBorders>
          </w:tcPr>
          <w:p w:rsidR="005F7167" w:rsidRPr="00D53A39" w:rsidRDefault="005F7167" w:rsidP="005F7167">
            <w:pPr>
              <w:jc w:val="both"/>
              <w:rPr>
                <w:b/>
                <w:bCs/>
                <w:sz w:val="22"/>
                <w:szCs w:val="22"/>
              </w:rPr>
            </w:pPr>
            <w:r w:rsidRPr="00D53A39">
              <w:rPr>
                <w:b/>
                <w:bCs/>
                <w:sz w:val="22"/>
                <w:szCs w:val="22"/>
              </w:rPr>
              <w:t>4. Course Learning Outcomes in NQF Domains of Learning and Alignment with Assessment Methods and Teaching Strategy</w:t>
            </w:r>
          </w:p>
        </w:tc>
      </w:tr>
    </w:tbl>
    <w:p w:rsidR="005F7167" w:rsidRDefault="005F7167" w:rsidP="00A17A8B">
      <w:pPr>
        <w:rPr>
          <w:sz w:val="22"/>
          <w:szCs w:val="22"/>
        </w:rPr>
      </w:pPr>
    </w:p>
    <w:p w:rsidR="005F7167" w:rsidRDefault="005F7167" w:rsidP="005F7167">
      <w:pPr>
        <w:rPr>
          <w:sz w:val="22"/>
          <w:szCs w:val="22"/>
        </w:rPr>
      </w:pPr>
    </w:p>
    <w:p w:rsidR="00CC60AB" w:rsidRPr="00C42A62" w:rsidRDefault="00CC60AB" w:rsidP="00D53A39">
      <w:pPr>
        <w:jc w:val="both"/>
        <w:rPr>
          <w:sz w:val="22"/>
          <w:szCs w:val="22"/>
        </w:rPr>
      </w:pPr>
      <w:r w:rsidRPr="00C42A62">
        <w:rPr>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C42A62">
        <w:rPr>
          <w:sz w:val="22"/>
          <w:szCs w:val="22"/>
        </w:rPr>
        <w:t>, assessment,</w:t>
      </w:r>
      <w:r w:rsidRPr="00C42A62">
        <w:rPr>
          <w:sz w:val="22"/>
          <w:szCs w:val="22"/>
        </w:rPr>
        <w:t xml:space="preserve"> and teaching. </w:t>
      </w:r>
    </w:p>
    <w:p w:rsidR="00CC60AB" w:rsidRPr="00C42A62" w:rsidRDefault="00CC60AB" w:rsidP="00D53A39">
      <w:pPr>
        <w:jc w:val="both"/>
        <w:rPr>
          <w:sz w:val="22"/>
          <w:szCs w:val="22"/>
        </w:rPr>
      </w:pPr>
    </w:p>
    <w:p w:rsidR="00683E02" w:rsidRPr="00C42A62" w:rsidRDefault="00CC60AB" w:rsidP="008D40BF">
      <w:pPr>
        <w:jc w:val="both"/>
        <w:rPr>
          <w:sz w:val="22"/>
          <w:szCs w:val="22"/>
        </w:rPr>
      </w:pPr>
      <w:r w:rsidRPr="00C42A62">
        <w:rPr>
          <w:sz w:val="22"/>
          <w:szCs w:val="22"/>
        </w:rPr>
        <w:t xml:space="preserve">The </w:t>
      </w:r>
      <w:r w:rsidRPr="00C42A62">
        <w:rPr>
          <w:b/>
          <w:bCs/>
          <w:i/>
          <w:iCs/>
          <w:sz w:val="22"/>
          <w:szCs w:val="22"/>
        </w:rPr>
        <w:t xml:space="preserve">National Qualification Framework </w:t>
      </w:r>
      <w:r w:rsidRPr="00C42A62">
        <w:rPr>
          <w:sz w:val="22"/>
          <w:szCs w:val="22"/>
        </w:rPr>
        <w:t>provides five learning domains. Course learning outcomes are requir</w:t>
      </w:r>
      <w:r w:rsidR="00C06E2C" w:rsidRPr="00C42A62">
        <w:rPr>
          <w:sz w:val="22"/>
          <w:szCs w:val="22"/>
        </w:rPr>
        <w:t>ed. Normally a course has should not exceed</w:t>
      </w:r>
      <w:r w:rsidRPr="00C42A62">
        <w:rPr>
          <w:sz w:val="22"/>
          <w:szCs w:val="22"/>
        </w:rPr>
        <w:t xml:space="preserve"> eight learning outcomes</w:t>
      </w:r>
      <w:r w:rsidR="00C06E2C" w:rsidRPr="00C42A62">
        <w:rPr>
          <w:sz w:val="22"/>
          <w:szCs w:val="22"/>
        </w:rPr>
        <w:t xml:space="preserve"> which </w:t>
      </w:r>
      <w:r w:rsidR="00683E02" w:rsidRPr="00C42A62">
        <w:rPr>
          <w:sz w:val="22"/>
          <w:szCs w:val="22"/>
        </w:rPr>
        <w:t>align with one or more of the five learning domains</w:t>
      </w:r>
      <w:r w:rsidRPr="00C42A62">
        <w:rPr>
          <w:sz w:val="22"/>
          <w:szCs w:val="22"/>
        </w:rPr>
        <w:t>. Some</w:t>
      </w:r>
      <w:r w:rsidR="00683E02" w:rsidRPr="00C42A62">
        <w:rPr>
          <w:sz w:val="22"/>
          <w:szCs w:val="22"/>
        </w:rPr>
        <w:t xml:space="preserve"> courses have one or more program learning outcomes integrated into the</w:t>
      </w:r>
      <w:r w:rsidRPr="00C42A62">
        <w:rPr>
          <w:sz w:val="22"/>
          <w:szCs w:val="22"/>
        </w:rPr>
        <w:t xml:space="preserve"> course learning outcomes</w:t>
      </w:r>
      <w:r w:rsidR="00683E02" w:rsidRPr="00C42A62">
        <w:rPr>
          <w:sz w:val="22"/>
          <w:szCs w:val="22"/>
        </w:rPr>
        <w:t xml:space="preserve"> to demonstrate program learning outcome</w:t>
      </w:r>
      <w:r w:rsidRPr="00C42A62">
        <w:rPr>
          <w:sz w:val="22"/>
          <w:szCs w:val="22"/>
        </w:rPr>
        <w:t xml:space="preserve"> align</w:t>
      </w:r>
      <w:r w:rsidR="00683E02" w:rsidRPr="00C42A62">
        <w:rPr>
          <w:sz w:val="22"/>
          <w:szCs w:val="22"/>
        </w:rPr>
        <w:t xml:space="preserve">ment. The program learning outcome matrix map identifies which program learning outcomes are incorporated into specific courses. </w:t>
      </w:r>
      <w:r w:rsidRPr="00C42A62">
        <w:rPr>
          <w:sz w:val="22"/>
          <w:szCs w:val="22"/>
        </w:rPr>
        <w:t xml:space="preserve"> </w:t>
      </w:r>
    </w:p>
    <w:p w:rsidR="00683E02" w:rsidRPr="00C42A62" w:rsidRDefault="00683E02" w:rsidP="008D40BF">
      <w:pPr>
        <w:jc w:val="both"/>
        <w:rPr>
          <w:sz w:val="22"/>
          <w:szCs w:val="22"/>
        </w:rPr>
      </w:pPr>
    </w:p>
    <w:p w:rsidR="00CC60AB" w:rsidRPr="00C42A62" w:rsidRDefault="00CC60AB" w:rsidP="008D40BF">
      <w:pPr>
        <w:jc w:val="both"/>
        <w:rPr>
          <w:sz w:val="22"/>
          <w:szCs w:val="22"/>
        </w:rPr>
      </w:pPr>
      <w:r w:rsidRPr="00C42A62">
        <w:rPr>
          <w:sz w:val="22"/>
          <w:szCs w:val="22"/>
        </w:rPr>
        <w:t>On the table below are the five NQF Learning Domains, numbered</w:t>
      </w:r>
      <w:r w:rsidR="00683E02" w:rsidRPr="00C42A62">
        <w:rPr>
          <w:sz w:val="22"/>
          <w:szCs w:val="22"/>
        </w:rPr>
        <w:t xml:space="preserve"> in the left column. </w:t>
      </w:r>
    </w:p>
    <w:p w:rsidR="00CC60AB" w:rsidRPr="00C42A62" w:rsidRDefault="00CC60AB" w:rsidP="008D40BF">
      <w:pPr>
        <w:jc w:val="both"/>
        <w:rPr>
          <w:sz w:val="22"/>
          <w:szCs w:val="22"/>
        </w:rPr>
      </w:pPr>
    </w:p>
    <w:p w:rsidR="00CC60AB" w:rsidRPr="00C42A62" w:rsidRDefault="00CC60AB" w:rsidP="008D40BF">
      <w:pPr>
        <w:jc w:val="both"/>
        <w:rPr>
          <w:sz w:val="22"/>
          <w:szCs w:val="22"/>
        </w:rPr>
      </w:pPr>
      <w:r w:rsidRPr="00C42A62">
        <w:rPr>
          <w:b/>
          <w:bCs/>
          <w:sz w:val="22"/>
          <w:szCs w:val="22"/>
          <w:u w:val="single"/>
        </w:rPr>
        <w:t>First</w:t>
      </w:r>
      <w:r w:rsidRPr="00C42A62">
        <w:rPr>
          <w:sz w:val="22"/>
          <w:szCs w:val="22"/>
        </w:rPr>
        <w:t>, insert the suitable and measurable</w:t>
      </w:r>
      <w:r w:rsidR="00683E02" w:rsidRPr="00C42A62">
        <w:rPr>
          <w:sz w:val="22"/>
          <w:szCs w:val="22"/>
        </w:rPr>
        <w:t xml:space="preserve"> course</w:t>
      </w:r>
      <w:r w:rsidRPr="00C42A62">
        <w:rPr>
          <w:sz w:val="22"/>
          <w:szCs w:val="22"/>
        </w:rPr>
        <w:t xml:space="preserve"> learn</w:t>
      </w:r>
      <w:r w:rsidR="00683E02" w:rsidRPr="00C42A62">
        <w:rPr>
          <w:sz w:val="22"/>
          <w:szCs w:val="22"/>
        </w:rPr>
        <w:t>ing outcomes required in</w:t>
      </w:r>
      <w:r w:rsidRPr="00C42A62">
        <w:rPr>
          <w:sz w:val="22"/>
          <w:szCs w:val="22"/>
        </w:rPr>
        <w:t xml:space="preserve"> the</w:t>
      </w:r>
      <w:r w:rsidR="00683E02" w:rsidRPr="00C42A62">
        <w:rPr>
          <w:sz w:val="22"/>
          <w:szCs w:val="22"/>
        </w:rPr>
        <w:t xml:space="preserve"> appropriate</w:t>
      </w:r>
      <w:r w:rsidRPr="00C42A62">
        <w:rPr>
          <w:sz w:val="22"/>
          <w:szCs w:val="22"/>
        </w:rPr>
        <w:t xml:space="preserve"> learning domains (see suggestions below the table). </w:t>
      </w:r>
      <w:r w:rsidRPr="00C42A62">
        <w:rPr>
          <w:b/>
          <w:bCs/>
          <w:sz w:val="22"/>
          <w:szCs w:val="22"/>
          <w:u w:val="single"/>
        </w:rPr>
        <w:t>Second</w:t>
      </w:r>
      <w:r w:rsidRPr="00C42A62">
        <w:rPr>
          <w:sz w:val="22"/>
          <w:szCs w:val="22"/>
        </w:rPr>
        <w:t xml:space="preserve">, insert supporting teaching strategies that fit and align with the assessment methods and intended learning outcomes. </w:t>
      </w:r>
      <w:r w:rsidRPr="00C42A62">
        <w:rPr>
          <w:b/>
          <w:bCs/>
          <w:sz w:val="22"/>
          <w:szCs w:val="22"/>
          <w:u w:val="single"/>
        </w:rPr>
        <w:t>Third</w:t>
      </w:r>
      <w:r w:rsidRPr="00C42A62">
        <w:rPr>
          <w:sz w:val="22"/>
          <w:szCs w:val="22"/>
        </w:rPr>
        <w:t>, insert appropriate assessment methods that accurately measure and evaluate th</w:t>
      </w:r>
      <w:r w:rsidR="00683E02" w:rsidRPr="00C42A62">
        <w:rPr>
          <w:sz w:val="22"/>
          <w:szCs w:val="22"/>
        </w:rPr>
        <w:t>e learning outcome. Each course</w:t>
      </w:r>
      <w:r w:rsidRPr="00C42A62">
        <w:rPr>
          <w:sz w:val="22"/>
          <w:szCs w:val="22"/>
        </w:rPr>
        <w:t xml:space="preserve"> learning outcomes, assessment method, and teaching strategy ought to reasonably fit and flow together as an integrated learning and teaching process. </w:t>
      </w:r>
      <w:r w:rsidR="00683E02" w:rsidRPr="00C42A62">
        <w:rPr>
          <w:b/>
          <w:bCs/>
          <w:sz w:val="22"/>
          <w:szCs w:val="22"/>
          <w:u w:val="single"/>
        </w:rPr>
        <w:t>Fourth</w:t>
      </w:r>
      <w:r w:rsidR="00683E02" w:rsidRPr="00C42A62">
        <w:rPr>
          <w:sz w:val="22"/>
          <w:szCs w:val="22"/>
        </w:rPr>
        <w:t xml:space="preserve">, if any </w:t>
      </w:r>
      <w:r w:rsidR="00D20FE4" w:rsidRPr="00C42A62">
        <w:rPr>
          <w:sz w:val="22"/>
          <w:szCs w:val="22"/>
        </w:rPr>
        <w:t xml:space="preserve">program learning outcomes are included in the course learning outcomes, place </w:t>
      </w:r>
      <w:proofErr w:type="gramStart"/>
      <w:r w:rsidR="00D20FE4" w:rsidRPr="00C42A62">
        <w:rPr>
          <w:sz w:val="22"/>
          <w:szCs w:val="22"/>
        </w:rPr>
        <w:t>the @</w:t>
      </w:r>
      <w:proofErr w:type="gramEnd"/>
      <w:r w:rsidR="00D20FE4" w:rsidRPr="00C42A62">
        <w:rPr>
          <w:sz w:val="22"/>
          <w:szCs w:val="22"/>
        </w:rPr>
        <w:t xml:space="preserve"> symbol next to it. </w:t>
      </w:r>
    </w:p>
    <w:p w:rsidR="008D40BF" w:rsidRPr="00C42A62" w:rsidRDefault="008D40BF" w:rsidP="008D40BF">
      <w:pPr>
        <w:jc w:val="both"/>
        <w:rPr>
          <w:sz w:val="22"/>
          <w:szCs w:val="22"/>
        </w:rPr>
      </w:pPr>
    </w:p>
    <w:p w:rsidR="008D40BF" w:rsidRPr="00C42A62" w:rsidRDefault="008D40BF" w:rsidP="00C06E2C">
      <w:pPr>
        <w:jc w:val="both"/>
        <w:rPr>
          <w:sz w:val="22"/>
          <w:szCs w:val="22"/>
        </w:rPr>
      </w:pPr>
      <w:r w:rsidRPr="00C42A62">
        <w:rPr>
          <w:sz w:val="22"/>
          <w:szCs w:val="22"/>
        </w:rPr>
        <w:t xml:space="preserve">Every course is not required to include learning outcomes from each domain. </w:t>
      </w:r>
    </w:p>
    <w:p w:rsidR="00C06E2C" w:rsidRDefault="00C06E2C" w:rsidP="00C06E2C">
      <w:pPr>
        <w:jc w:val="both"/>
        <w:rPr>
          <w:sz w:val="22"/>
          <w:szCs w:val="22"/>
        </w:rPr>
      </w:pPr>
    </w:p>
    <w:p w:rsidR="00667E17" w:rsidRDefault="00667E17" w:rsidP="00C06E2C">
      <w:pPr>
        <w:jc w:val="both"/>
        <w:rPr>
          <w:sz w:val="22"/>
          <w:szCs w:val="22"/>
        </w:rPr>
      </w:pPr>
    </w:p>
    <w:p w:rsidR="00614918" w:rsidRDefault="00614918" w:rsidP="00C06E2C">
      <w:pPr>
        <w:jc w:val="both"/>
        <w:rPr>
          <w:sz w:val="22"/>
          <w:szCs w:val="22"/>
        </w:rPr>
      </w:pPr>
    </w:p>
    <w:p w:rsidR="00614918" w:rsidRDefault="00614918" w:rsidP="00C06E2C">
      <w:pPr>
        <w:jc w:val="both"/>
        <w:rPr>
          <w:sz w:val="22"/>
          <w:szCs w:val="22"/>
        </w:rPr>
      </w:pPr>
    </w:p>
    <w:p w:rsidR="00614918" w:rsidRDefault="00614918" w:rsidP="00C06E2C">
      <w:pPr>
        <w:jc w:val="both"/>
        <w:rPr>
          <w:sz w:val="22"/>
          <w:szCs w:val="22"/>
        </w:rPr>
      </w:pPr>
    </w:p>
    <w:p w:rsidR="00614918" w:rsidRDefault="00614918" w:rsidP="00C06E2C">
      <w:pPr>
        <w:jc w:val="both"/>
        <w:rPr>
          <w:sz w:val="22"/>
          <w:szCs w:val="22"/>
        </w:rPr>
      </w:pPr>
    </w:p>
    <w:p w:rsidR="00614918" w:rsidRDefault="00614918" w:rsidP="00C06E2C">
      <w:pPr>
        <w:jc w:val="both"/>
        <w:rPr>
          <w:sz w:val="22"/>
          <w:szCs w:val="22"/>
        </w:rPr>
      </w:pPr>
    </w:p>
    <w:p w:rsidR="00614918" w:rsidRDefault="00614918" w:rsidP="00C06E2C">
      <w:pPr>
        <w:jc w:val="both"/>
        <w:rPr>
          <w:sz w:val="22"/>
          <w:szCs w:val="22"/>
        </w:rPr>
      </w:pPr>
    </w:p>
    <w:p w:rsidR="00614918" w:rsidRDefault="00614918" w:rsidP="00C06E2C">
      <w:pPr>
        <w:jc w:val="both"/>
        <w:rPr>
          <w:sz w:val="22"/>
          <w:szCs w:val="22"/>
        </w:rPr>
      </w:pPr>
    </w:p>
    <w:p w:rsidR="00090CC5" w:rsidRDefault="00090CC5" w:rsidP="00C06E2C">
      <w:pPr>
        <w:jc w:val="both"/>
        <w:rPr>
          <w:sz w:val="22"/>
          <w:szCs w:val="22"/>
        </w:rPr>
      </w:pPr>
    </w:p>
    <w:tbl>
      <w:tblPr>
        <w:tblpPr w:leftFromText="180" w:rightFromText="180" w:vertAnchor="text" w:horzAnchor="margin" w:tblpXSpec="center" w:tblpY="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3865"/>
        <w:gridCol w:w="2880"/>
        <w:gridCol w:w="2520"/>
      </w:tblGrid>
      <w:tr w:rsidR="00A03E31" w:rsidRPr="00C42A62" w:rsidTr="00067CB3">
        <w:tc>
          <w:tcPr>
            <w:tcW w:w="563" w:type="dxa"/>
          </w:tcPr>
          <w:p w:rsidR="00A03E31" w:rsidRPr="00C42A62" w:rsidRDefault="00A03E31" w:rsidP="00067CB3">
            <w:pPr>
              <w:rPr>
                <w:sz w:val="22"/>
                <w:szCs w:val="22"/>
              </w:rPr>
            </w:pPr>
            <w:r w:rsidRPr="00C42A62">
              <w:rPr>
                <w:sz w:val="22"/>
                <w:szCs w:val="22"/>
              </w:rPr>
              <w:br w:type="page"/>
            </w:r>
          </w:p>
        </w:tc>
        <w:tc>
          <w:tcPr>
            <w:tcW w:w="3865" w:type="dxa"/>
          </w:tcPr>
          <w:p w:rsidR="00A03E31" w:rsidRPr="00C42A62" w:rsidRDefault="00A03E31" w:rsidP="00067CB3">
            <w:pPr>
              <w:jc w:val="center"/>
              <w:rPr>
                <w:b/>
                <w:bCs/>
                <w:sz w:val="22"/>
                <w:szCs w:val="22"/>
              </w:rPr>
            </w:pPr>
            <w:r w:rsidRPr="00C42A62">
              <w:rPr>
                <w:b/>
                <w:bCs/>
                <w:sz w:val="22"/>
                <w:szCs w:val="22"/>
              </w:rPr>
              <w:t>NQF Learning Domains</w:t>
            </w:r>
          </w:p>
          <w:p w:rsidR="00A03E31" w:rsidRPr="00C42A62" w:rsidRDefault="00A03E31" w:rsidP="00067CB3">
            <w:pPr>
              <w:jc w:val="center"/>
              <w:rPr>
                <w:b/>
                <w:bCs/>
                <w:sz w:val="22"/>
                <w:szCs w:val="22"/>
              </w:rPr>
            </w:pPr>
            <w:r w:rsidRPr="00C42A62">
              <w:rPr>
                <w:b/>
                <w:bCs/>
                <w:sz w:val="22"/>
                <w:szCs w:val="22"/>
              </w:rPr>
              <w:t xml:space="preserve"> And Course Learning Outcomes</w:t>
            </w:r>
          </w:p>
        </w:tc>
        <w:tc>
          <w:tcPr>
            <w:tcW w:w="2880" w:type="dxa"/>
          </w:tcPr>
          <w:p w:rsidR="00A03E31" w:rsidRPr="00A03E31" w:rsidRDefault="00A03E31" w:rsidP="00067CB3">
            <w:pPr>
              <w:jc w:val="center"/>
              <w:rPr>
                <w:b/>
                <w:bCs/>
                <w:sz w:val="22"/>
                <w:szCs w:val="22"/>
              </w:rPr>
            </w:pPr>
            <w:r w:rsidRPr="00A03E31">
              <w:rPr>
                <w:b/>
                <w:bCs/>
                <w:sz w:val="22"/>
                <w:szCs w:val="22"/>
              </w:rPr>
              <w:t>Course Teaching</w:t>
            </w:r>
          </w:p>
          <w:p w:rsidR="00A03E31" w:rsidRPr="00A03E31" w:rsidRDefault="00A03E31" w:rsidP="00067CB3">
            <w:pPr>
              <w:jc w:val="center"/>
              <w:rPr>
                <w:b/>
                <w:bCs/>
                <w:sz w:val="22"/>
                <w:szCs w:val="22"/>
              </w:rPr>
            </w:pPr>
            <w:r w:rsidRPr="00A03E31">
              <w:rPr>
                <w:b/>
                <w:bCs/>
                <w:sz w:val="22"/>
                <w:szCs w:val="22"/>
              </w:rPr>
              <w:t>Strategies</w:t>
            </w:r>
          </w:p>
        </w:tc>
        <w:tc>
          <w:tcPr>
            <w:tcW w:w="2520" w:type="dxa"/>
          </w:tcPr>
          <w:p w:rsidR="00A03E31" w:rsidRPr="00A03E31" w:rsidRDefault="00A03E31" w:rsidP="00067CB3">
            <w:pPr>
              <w:jc w:val="center"/>
              <w:rPr>
                <w:b/>
                <w:bCs/>
                <w:sz w:val="22"/>
                <w:szCs w:val="22"/>
              </w:rPr>
            </w:pPr>
            <w:r w:rsidRPr="00A03E31">
              <w:rPr>
                <w:b/>
                <w:bCs/>
                <w:sz w:val="22"/>
                <w:szCs w:val="22"/>
              </w:rPr>
              <w:t>Course Assessment</w:t>
            </w:r>
          </w:p>
          <w:p w:rsidR="00A03E31" w:rsidRPr="00A03E31" w:rsidRDefault="00A03E31" w:rsidP="00067CB3">
            <w:pPr>
              <w:jc w:val="center"/>
              <w:rPr>
                <w:b/>
                <w:bCs/>
                <w:sz w:val="22"/>
                <w:szCs w:val="22"/>
              </w:rPr>
            </w:pPr>
            <w:r w:rsidRPr="00A03E31">
              <w:rPr>
                <w:b/>
                <w:bCs/>
                <w:sz w:val="22"/>
                <w:szCs w:val="22"/>
              </w:rPr>
              <w:t>Methods</w:t>
            </w:r>
          </w:p>
        </w:tc>
      </w:tr>
      <w:tr w:rsidR="00A03E31" w:rsidRPr="00C42A62" w:rsidTr="00067CB3">
        <w:trPr>
          <w:trHeight w:val="314"/>
        </w:trPr>
        <w:tc>
          <w:tcPr>
            <w:tcW w:w="563" w:type="dxa"/>
            <w:shd w:val="clear" w:color="auto" w:fill="F2F2F2" w:themeFill="background1" w:themeFillShade="F2"/>
          </w:tcPr>
          <w:p w:rsidR="00A03E31" w:rsidRPr="00C42A62" w:rsidRDefault="00A03E31" w:rsidP="00067CB3">
            <w:pPr>
              <w:rPr>
                <w:b/>
                <w:bCs/>
                <w:sz w:val="22"/>
                <w:szCs w:val="22"/>
              </w:rPr>
            </w:pPr>
            <w:r w:rsidRPr="00C42A62">
              <w:rPr>
                <w:b/>
                <w:bCs/>
                <w:sz w:val="22"/>
                <w:szCs w:val="22"/>
              </w:rPr>
              <w:t>1.0</w:t>
            </w:r>
          </w:p>
        </w:tc>
        <w:tc>
          <w:tcPr>
            <w:tcW w:w="9265" w:type="dxa"/>
            <w:gridSpan w:val="3"/>
            <w:shd w:val="clear" w:color="auto" w:fill="F2F2F2" w:themeFill="background1" w:themeFillShade="F2"/>
          </w:tcPr>
          <w:p w:rsidR="00A03E31" w:rsidRPr="00614918" w:rsidRDefault="00A03E31" w:rsidP="00067CB3">
            <w:pPr>
              <w:rPr>
                <w:b/>
                <w:bCs/>
                <w:sz w:val="22"/>
                <w:szCs w:val="22"/>
              </w:rPr>
            </w:pPr>
            <w:r>
              <w:rPr>
                <w:b/>
                <w:bCs/>
                <w:sz w:val="22"/>
                <w:szCs w:val="22"/>
              </w:rPr>
              <w:t>Knowledge</w:t>
            </w:r>
          </w:p>
        </w:tc>
      </w:tr>
      <w:tr w:rsidR="00A03E31" w:rsidRPr="00C42A62" w:rsidTr="00067CB3">
        <w:trPr>
          <w:trHeight w:val="602"/>
        </w:trPr>
        <w:tc>
          <w:tcPr>
            <w:tcW w:w="563" w:type="dxa"/>
          </w:tcPr>
          <w:p w:rsidR="00A03E31" w:rsidRPr="00C42A62" w:rsidRDefault="00A03E31" w:rsidP="00067CB3">
            <w:pPr>
              <w:jc w:val="both"/>
              <w:rPr>
                <w:sz w:val="22"/>
                <w:szCs w:val="22"/>
              </w:rPr>
            </w:pPr>
            <w:r w:rsidRPr="00C42A62">
              <w:rPr>
                <w:sz w:val="22"/>
                <w:szCs w:val="22"/>
              </w:rPr>
              <w:t>1.1</w:t>
            </w:r>
          </w:p>
        </w:tc>
        <w:tc>
          <w:tcPr>
            <w:tcW w:w="3865" w:type="dxa"/>
          </w:tcPr>
          <w:p w:rsidR="00A03E31" w:rsidRPr="00C42A62" w:rsidRDefault="0025336A" w:rsidP="00067CB3">
            <w:pPr>
              <w:jc w:val="both"/>
              <w:rPr>
                <w:sz w:val="22"/>
                <w:szCs w:val="22"/>
              </w:rPr>
            </w:pPr>
            <w:r>
              <w:rPr>
                <w:sz w:val="22"/>
                <w:szCs w:val="22"/>
              </w:rPr>
              <w:t xml:space="preserve">Recall </w:t>
            </w:r>
            <w:r w:rsidR="003720F7">
              <w:rPr>
                <w:sz w:val="22"/>
                <w:szCs w:val="22"/>
              </w:rPr>
              <w:t>diagnostic criteria for</w:t>
            </w:r>
            <w:r w:rsidR="00A03E31" w:rsidRPr="00C11170">
              <w:rPr>
                <w:sz w:val="22"/>
                <w:szCs w:val="22"/>
              </w:rPr>
              <w:t xml:space="preserve"> making accurate diagnosis for comprehensive care cases.</w:t>
            </w:r>
          </w:p>
        </w:tc>
        <w:tc>
          <w:tcPr>
            <w:tcW w:w="2880" w:type="dxa"/>
            <w:vMerge w:val="restart"/>
          </w:tcPr>
          <w:p w:rsidR="00AC4C51" w:rsidRPr="00AC4C51" w:rsidRDefault="00AC4C51" w:rsidP="00067CB3">
            <w:pPr>
              <w:jc w:val="both"/>
              <w:rPr>
                <w:sz w:val="22"/>
                <w:szCs w:val="22"/>
              </w:rPr>
            </w:pPr>
            <w:r>
              <w:rPr>
                <w:sz w:val="22"/>
                <w:szCs w:val="22"/>
              </w:rPr>
              <w:t xml:space="preserve">- </w:t>
            </w:r>
            <w:r w:rsidR="0098208C">
              <w:rPr>
                <w:sz w:val="22"/>
                <w:szCs w:val="22"/>
              </w:rPr>
              <w:t xml:space="preserve"> Interactive</w:t>
            </w:r>
            <w:r w:rsidR="0098208C" w:rsidRPr="00AC4C51">
              <w:rPr>
                <w:sz w:val="22"/>
                <w:szCs w:val="22"/>
              </w:rPr>
              <w:t xml:space="preserve"> </w:t>
            </w:r>
            <w:r w:rsidR="0098208C">
              <w:rPr>
                <w:sz w:val="22"/>
                <w:szCs w:val="22"/>
              </w:rPr>
              <w:t>l</w:t>
            </w:r>
            <w:r>
              <w:rPr>
                <w:sz w:val="22"/>
                <w:szCs w:val="22"/>
              </w:rPr>
              <w:t>ectures.</w:t>
            </w:r>
          </w:p>
          <w:p w:rsidR="002D6315" w:rsidRPr="00AC4C51" w:rsidRDefault="00AC4C51" w:rsidP="00067CB3">
            <w:pPr>
              <w:jc w:val="both"/>
              <w:rPr>
                <w:sz w:val="22"/>
                <w:szCs w:val="22"/>
              </w:rPr>
            </w:pPr>
            <w:r>
              <w:rPr>
                <w:sz w:val="22"/>
                <w:szCs w:val="22"/>
              </w:rPr>
              <w:t>-</w:t>
            </w:r>
            <w:r w:rsidR="00D76EEC" w:rsidRPr="00AC4C51">
              <w:rPr>
                <w:sz w:val="22"/>
                <w:szCs w:val="22"/>
              </w:rPr>
              <w:t xml:space="preserve">Active </w:t>
            </w:r>
            <w:r w:rsidR="002D6315" w:rsidRPr="00AC4C51">
              <w:rPr>
                <w:sz w:val="22"/>
                <w:szCs w:val="22"/>
              </w:rPr>
              <w:t xml:space="preserve">learning activities: small group work (written assignment or presentation), case study and case presentation. </w:t>
            </w:r>
          </w:p>
          <w:p w:rsidR="00A03E31" w:rsidRPr="00123C64" w:rsidRDefault="00A03E31" w:rsidP="00067CB3">
            <w:pPr>
              <w:jc w:val="both"/>
              <w:rPr>
                <w:sz w:val="22"/>
                <w:szCs w:val="22"/>
              </w:rPr>
            </w:pPr>
          </w:p>
        </w:tc>
        <w:tc>
          <w:tcPr>
            <w:tcW w:w="2520" w:type="dxa"/>
            <w:vMerge w:val="restart"/>
          </w:tcPr>
          <w:p w:rsidR="00AC4C51" w:rsidRDefault="00A03E31" w:rsidP="00067CB3">
            <w:pPr>
              <w:jc w:val="both"/>
              <w:rPr>
                <w:sz w:val="22"/>
                <w:szCs w:val="22"/>
              </w:rPr>
            </w:pPr>
            <w:r w:rsidRPr="00CC0DF5">
              <w:rPr>
                <w:sz w:val="22"/>
                <w:szCs w:val="22"/>
              </w:rPr>
              <w:t>-Written examinations (</w:t>
            </w:r>
            <w:r w:rsidR="00CC0DF5">
              <w:rPr>
                <w:sz w:val="22"/>
                <w:szCs w:val="22"/>
              </w:rPr>
              <w:t>1</w:t>
            </w:r>
            <w:r w:rsidR="00CC0DF5" w:rsidRPr="00CC0DF5">
              <w:rPr>
                <w:sz w:val="22"/>
                <w:szCs w:val="22"/>
                <w:vertAlign w:val="superscript"/>
              </w:rPr>
              <w:t>st</w:t>
            </w:r>
            <w:r w:rsidR="00CC0DF5">
              <w:rPr>
                <w:sz w:val="22"/>
                <w:szCs w:val="22"/>
              </w:rPr>
              <w:t xml:space="preserve"> quiz, 2</w:t>
            </w:r>
            <w:r w:rsidR="00CC0DF5" w:rsidRPr="00CC0DF5">
              <w:rPr>
                <w:sz w:val="22"/>
                <w:szCs w:val="22"/>
                <w:vertAlign w:val="superscript"/>
              </w:rPr>
              <w:t>nd</w:t>
            </w:r>
            <w:r w:rsidR="00CC0DF5">
              <w:rPr>
                <w:sz w:val="22"/>
                <w:szCs w:val="22"/>
              </w:rPr>
              <w:t xml:space="preserve"> quiz, midyear, and final</w:t>
            </w:r>
            <w:r w:rsidR="004E0846">
              <w:rPr>
                <w:sz w:val="22"/>
                <w:szCs w:val="22"/>
              </w:rPr>
              <w:t>).</w:t>
            </w:r>
            <w:r w:rsidR="00AC0412">
              <w:rPr>
                <w:sz w:val="22"/>
                <w:szCs w:val="22"/>
              </w:rPr>
              <w:t xml:space="preserve"> </w:t>
            </w:r>
          </w:p>
          <w:p w:rsidR="00A03E31" w:rsidRPr="00123C64" w:rsidRDefault="00A03E31" w:rsidP="00067CB3">
            <w:pPr>
              <w:jc w:val="both"/>
              <w:rPr>
                <w:sz w:val="22"/>
                <w:szCs w:val="22"/>
              </w:rPr>
            </w:pPr>
            <w:r>
              <w:rPr>
                <w:sz w:val="22"/>
                <w:szCs w:val="22"/>
              </w:rPr>
              <w:t>-</w:t>
            </w:r>
            <w:r w:rsidRPr="00123C64">
              <w:rPr>
                <w:sz w:val="22"/>
                <w:szCs w:val="22"/>
              </w:rPr>
              <w:t>OSPE final exam.</w:t>
            </w:r>
          </w:p>
          <w:p w:rsidR="00A03E31" w:rsidRPr="00123C64" w:rsidRDefault="00A03E31" w:rsidP="00067CB3">
            <w:pPr>
              <w:jc w:val="both"/>
              <w:rPr>
                <w:sz w:val="22"/>
                <w:szCs w:val="22"/>
              </w:rPr>
            </w:pPr>
            <w:r>
              <w:rPr>
                <w:sz w:val="22"/>
                <w:szCs w:val="22"/>
              </w:rPr>
              <w:t>-</w:t>
            </w:r>
            <w:r w:rsidRPr="00123C64">
              <w:rPr>
                <w:sz w:val="22"/>
                <w:szCs w:val="22"/>
              </w:rPr>
              <w:t xml:space="preserve">Assessment of active learning </w:t>
            </w:r>
            <w:r w:rsidR="0062057D">
              <w:rPr>
                <w:sz w:val="22"/>
                <w:szCs w:val="22"/>
              </w:rPr>
              <w:t>performance by using rubrics</w:t>
            </w:r>
            <w:r>
              <w:rPr>
                <w:sz w:val="22"/>
                <w:szCs w:val="22"/>
              </w:rPr>
              <w:t>.</w:t>
            </w:r>
          </w:p>
        </w:tc>
      </w:tr>
      <w:tr w:rsidR="00A03E31" w:rsidRPr="00C42A62" w:rsidTr="00067CB3">
        <w:trPr>
          <w:trHeight w:val="1343"/>
        </w:trPr>
        <w:tc>
          <w:tcPr>
            <w:tcW w:w="563" w:type="dxa"/>
          </w:tcPr>
          <w:p w:rsidR="00A03E31" w:rsidRPr="00C42A62" w:rsidRDefault="00A03E31" w:rsidP="00067CB3">
            <w:pPr>
              <w:jc w:val="both"/>
              <w:rPr>
                <w:sz w:val="22"/>
                <w:szCs w:val="22"/>
              </w:rPr>
            </w:pPr>
            <w:r>
              <w:rPr>
                <w:sz w:val="22"/>
                <w:szCs w:val="22"/>
              </w:rPr>
              <w:t>1.2</w:t>
            </w:r>
          </w:p>
        </w:tc>
        <w:tc>
          <w:tcPr>
            <w:tcW w:w="3865" w:type="dxa"/>
          </w:tcPr>
          <w:p w:rsidR="00A03E31" w:rsidRPr="00C42A62" w:rsidRDefault="000E5627" w:rsidP="00067CB3">
            <w:pPr>
              <w:jc w:val="both"/>
              <w:rPr>
                <w:sz w:val="22"/>
                <w:szCs w:val="22"/>
              </w:rPr>
            </w:pPr>
            <w:r>
              <w:rPr>
                <w:sz w:val="22"/>
                <w:szCs w:val="22"/>
              </w:rPr>
              <w:t>Recognize patient risk factors and state</w:t>
            </w:r>
            <w:r w:rsidR="00A03E31" w:rsidRPr="00C11170">
              <w:rPr>
                <w:sz w:val="22"/>
                <w:szCs w:val="22"/>
              </w:rPr>
              <w:t xml:space="preserve"> prognosis.</w:t>
            </w:r>
          </w:p>
        </w:tc>
        <w:tc>
          <w:tcPr>
            <w:tcW w:w="2880" w:type="dxa"/>
            <w:vMerge/>
          </w:tcPr>
          <w:p w:rsidR="00A03E31" w:rsidRPr="00C42A62" w:rsidRDefault="00A03E31" w:rsidP="00067CB3">
            <w:pPr>
              <w:jc w:val="both"/>
              <w:rPr>
                <w:sz w:val="22"/>
                <w:szCs w:val="22"/>
              </w:rPr>
            </w:pPr>
          </w:p>
        </w:tc>
        <w:tc>
          <w:tcPr>
            <w:tcW w:w="2520" w:type="dxa"/>
            <w:vMerge/>
          </w:tcPr>
          <w:p w:rsidR="00A03E31" w:rsidRPr="00C42A62" w:rsidRDefault="00A03E31" w:rsidP="00067CB3">
            <w:pPr>
              <w:jc w:val="both"/>
              <w:rPr>
                <w:sz w:val="22"/>
                <w:szCs w:val="22"/>
              </w:rPr>
            </w:pPr>
          </w:p>
        </w:tc>
      </w:tr>
      <w:tr w:rsidR="00A03E31" w:rsidRPr="00C42A62" w:rsidTr="00067CB3">
        <w:tc>
          <w:tcPr>
            <w:tcW w:w="563" w:type="dxa"/>
            <w:shd w:val="clear" w:color="auto" w:fill="F2F2F2" w:themeFill="background1" w:themeFillShade="F2"/>
          </w:tcPr>
          <w:p w:rsidR="00A03E31" w:rsidRPr="00C42A62" w:rsidRDefault="00A03E31" w:rsidP="00067CB3">
            <w:pPr>
              <w:jc w:val="both"/>
              <w:rPr>
                <w:b/>
                <w:bCs/>
                <w:sz w:val="22"/>
                <w:szCs w:val="22"/>
              </w:rPr>
            </w:pPr>
            <w:r w:rsidRPr="00C42A62">
              <w:rPr>
                <w:b/>
                <w:bCs/>
                <w:sz w:val="22"/>
                <w:szCs w:val="22"/>
              </w:rPr>
              <w:t>2.0</w:t>
            </w:r>
          </w:p>
        </w:tc>
        <w:tc>
          <w:tcPr>
            <w:tcW w:w="9265" w:type="dxa"/>
            <w:gridSpan w:val="3"/>
            <w:shd w:val="clear" w:color="auto" w:fill="F2F2F2" w:themeFill="background1" w:themeFillShade="F2"/>
          </w:tcPr>
          <w:p w:rsidR="00A03E31" w:rsidRPr="00614918" w:rsidRDefault="00A03E31" w:rsidP="00067CB3">
            <w:pPr>
              <w:jc w:val="both"/>
              <w:rPr>
                <w:b/>
                <w:bCs/>
                <w:sz w:val="22"/>
                <w:szCs w:val="22"/>
              </w:rPr>
            </w:pPr>
            <w:r>
              <w:rPr>
                <w:b/>
                <w:bCs/>
                <w:sz w:val="22"/>
                <w:szCs w:val="22"/>
              </w:rPr>
              <w:t>Cognitive Skills</w:t>
            </w:r>
          </w:p>
        </w:tc>
      </w:tr>
      <w:tr w:rsidR="00A03E31" w:rsidRPr="00C42A62" w:rsidTr="00067CB3">
        <w:tc>
          <w:tcPr>
            <w:tcW w:w="563" w:type="dxa"/>
          </w:tcPr>
          <w:p w:rsidR="00A03E31" w:rsidRPr="00C42A62" w:rsidRDefault="00A03E31" w:rsidP="00067CB3">
            <w:pPr>
              <w:jc w:val="both"/>
              <w:rPr>
                <w:sz w:val="22"/>
                <w:szCs w:val="22"/>
              </w:rPr>
            </w:pPr>
            <w:r w:rsidRPr="00C42A62">
              <w:rPr>
                <w:sz w:val="22"/>
                <w:szCs w:val="22"/>
              </w:rPr>
              <w:t>2.1</w:t>
            </w:r>
          </w:p>
        </w:tc>
        <w:tc>
          <w:tcPr>
            <w:tcW w:w="3865" w:type="dxa"/>
          </w:tcPr>
          <w:p w:rsidR="00A03E31" w:rsidRPr="00C42A62" w:rsidRDefault="00A03E31" w:rsidP="00067CB3">
            <w:pPr>
              <w:jc w:val="both"/>
              <w:rPr>
                <w:sz w:val="22"/>
                <w:szCs w:val="22"/>
              </w:rPr>
            </w:pPr>
            <w:r w:rsidRPr="00C11170">
              <w:rPr>
                <w:sz w:val="22"/>
                <w:szCs w:val="22"/>
              </w:rPr>
              <w:t>Develop a sequential treatment plan as well as a long term maintenance care plan.</w:t>
            </w:r>
          </w:p>
        </w:tc>
        <w:tc>
          <w:tcPr>
            <w:tcW w:w="2880" w:type="dxa"/>
            <w:vMerge w:val="restart"/>
          </w:tcPr>
          <w:p w:rsidR="002D6315" w:rsidRPr="00123C64" w:rsidRDefault="002D6315" w:rsidP="00067CB3">
            <w:pPr>
              <w:jc w:val="both"/>
              <w:rPr>
                <w:sz w:val="22"/>
                <w:szCs w:val="22"/>
              </w:rPr>
            </w:pPr>
            <w:r>
              <w:rPr>
                <w:sz w:val="22"/>
                <w:szCs w:val="22"/>
              </w:rPr>
              <w:t xml:space="preserve">- </w:t>
            </w:r>
            <w:r w:rsidR="0098208C">
              <w:rPr>
                <w:sz w:val="22"/>
                <w:szCs w:val="22"/>
              </w:rPr>
              <w:t xml:space="preserve"> Interactive l</w:t>
            </w:r>
            <w:r w:rsidRPr="00123C64">
              <w:rPr>
                <w:sz w:val="22"/>
                <w:szCs w:val="22"/>
              </w:rPr>
              <w:t>ectures.</w:t>
            </w:r>
          </w:p>
          <w:p w:rsidR="002D6315" w:rsidRPr="00DC3A03" w:rsidRDefault="002D6315" w:rsidP="00067CB3">
            <w:pPr>
              <w:jc w:val="both"/>
              <w:rPr>
                <w:sz w:val="22"/>
                <w:szCs w:val="22"/>
              </w:rPr>
            </w:pPr>
            <w:r>
              <w:rPr>
                <w:sz w:val="22"/>
                <w:szCs w:val="22"/>
              </w:rPr>
              <w:t xml:space="preserve">-Active learning activities: small group work (written assignment or presentation), case study and case presentation. </w:t>
            </w:r>
          </w:p>
          <w:p w:rsidR="00A03E31" w:rsidRPr="00C42A62" w:rsidRDefault="00A03E31" w:rsidP="00067CB3">
            <w:pPr>
              <w:jc w:val="both"/>
              <w:rPr>
                <w:sz w:val="22"/>
                <w:szCs w:val="22"/>
              </w:rPr>
            </w:pPr>
          </w:p>
        </w:tc>
        <w:tc>
          <w:tcPr>
            <w:tcW w:w="2520" w:type="dxa"/>
            <w:vMerge w:val="restart"/>
          </w:tcPr>
          <w:p w:rsidR="004E0846" w:rsidRDefault="004E0846" w:rsidP="00067CB3">
            <w:pPr>
              <w:jc w:val="both"/>
              <w:rPr>
                <w:sz w:val="22"/>
                <w:szCs w:val="22"/>
              </w:rPr>
            </w:pPr>
            <w:r w:rsidRPr="00CC0DF5">
              <w:rPr>
                <w:sz w:val="22"/>
                <w:szCs w:val="22"/>
              </w:rPr>
              <w:t>-Written examinations (</w:t>
            </w:r>
            <w:r>
              <w:rPr>
                <w:sz w:val="22"/>
                <w:szCs w:val="22"/>
              </w:rPr>
              <w:t>1</w:t>
            </w:r>
            <w:r w:rsidRPr="00CC0DF5">
              <w:rPr>
                <w:sz w:val="22"/>
                <w:szCs w:val="22"/>
                <w:vertAlign w:val="superscript"/>
              </w:rPr>
              <w:t>st</w:t>
            </w:r>
            <w:r>
              <w:rPr>
                <w:sz w:val="22"/>
                <w:szCs w:val="22"/>
              </w:rPr>
              <w:t xml:space="preserve"> quiz, 2</w:t>
            </w:r>
            <w:r w:rsidRPr="00CC0DF5">
              <w:rPr>
                <w:sz w:val="22"/>
                <w:szCs w:val="22"/>
                <w:vertAlign w:val="superscript"/>
              </w:rPr>
              <w:t>nd</w:t>
            </w:r>
            <w:r>
              <w:rPr>
                <w:sz w:val="22"/>
                <w:szCs w:val="22"/>
              </w:rPr>
              <w:t xml:space="preserve"> quiz, midyear, and final). </w:t>
            </w:r>
          </w:p>
          <w:p w:rsidR="004E0846" w:rsidRPr="00123C64" w:rsidRDefault="004E0846" w:rsidP="00067CB3">
            <w:pPr>
              <w:jc w:val="both"/>
              <w:rPr>
                <w:sz w:val="22"/>
                <w:szCs w:val="22"/>
              </w:rPr>
            </w:pPr>
            <w:r>
              <w:rPr>
                <w:sz w:val="22"/>
                <w:szCs w:val="22"/>
              </w:rPr>
              <w:t>-</w:t>
            </w:r>
            <w:r w:rsidRPr="00123C64">
              <w:rPr>
                <w:sz w:val="22"/>
                <w:szCs w:val="22"/>
              </w:rPr>
              <w:t>OSPE final exam.</w:t>
            </w:r>
          </w:p>
          <w:p w:rsidR="00A03E31" w:rsidRDefault="004E0846" w:rsidP="00067CB3">
            <w:pPr>
              <w:jc w:val="both"/>
              <w:rPr>
                <w:sz w:val="22"/>
                <w:szCs w:val="22"/>
              </w:rPr>
            </w:pPr>
            <w:r>
              <w:rPr>
                <w:sz w:val="22"/>
                <w:szCs w:val="22"/>
              </w:rPr>
              <w:t>-</w:t>
            </w:r>
            <w:r w:rsidRPr="00123C64">
              <w:rPr>
                <w:sz w:val="22"/>
                <w:szCs w:val="22"/>
              </w:rPr>
              <w:t xml:space="preserve">Assessment of active learning </w:t>
            </w:r>
            <w:r>
              <w:rPr>
                <w:sz w:val="22"/>
                <w:szCs w:val="22"/>
              </w:rPr>
              <w:t>performance by using rubrics.</w:t>
            </w:r>
          </w:p>
          <w:p w:rsidR="004E0846" w:rsidRPr="00C42A62" w:rsidRDefault="004E0846" w:rsidP="00067CB3">
            <w:pPr>
              <w:jc w:val="both"/>
              <w:rPr>
                <w:sz w:val="22"/>
                <w:szCs w:val="22"/>
              </w:rPr>
            </w:pPr>
          </w:p>
        </w:tc>
      </w:tr>
      <w:tr w:rsidR="00A03E31" w:rsidRPr="00C42A62" w:rsidTr="00067CB3">
        <w:trPr>
          <w:trHeight w:val="39"/>
        </w:trPr>
        <w:tc>
          <w:tcPr>
            <w:tcW w:w="563" w:type="dxa"/>
          </w:tcPr>
          <w:p w:rsidR="00A03E31" w:rsidRPr="00C42A62" w:rsidRDefault="00A03E31" w:rsidP="00067CB3">
            <w:pPr>
              <w:jc w:val="both"/>
              <w:rPr>
                <w:sz w:val="22"/>
                <w:szCs w:val="22"/>
              </w:rPr>
            </w:pPr>
            <w:r w:rsidRPr="00C42A62">
              <w:rPr>
                <w:sz w:val="22"/>
                <w:szCs w:val="22"/>
              </w:rPr>
              <w:t>2.2</w:t>
            </w:r>
          </w:p>
        </w:tc>
        <w:tc>
          <w:tcPr>
            <w:tcW w:w="3865" w:type="dxa"/>
          </w:tcPr>
          <w:p w:rsidR="00A03E31" w:rsidRPr="00C42A62" w:rsidRDefault="00A03E31" w:rsidP="00067CB3">
            <w:pPr>
              <w:jc w:val="both"/>
              <w:rPr>
                <w:sz w:val="22"/>
                <w:szCs w:val="22"/>
              </w:rPr>
            </w:pPr>
            <w:r w:rsidRPr="005F7167">
              <w:rPr>
                <w:sz w:val="22"/>
                <w:szCs w:val="22"/>
              </w:rPr>
              <w:t xml:space="preserve">Appraise </w:t>
            </w:r>
            <w:r w:rsidRPr="00C11170">
              <w:rPr>
                <w:sz w:val="22"/>
                <w:szCs w:val="22"/>
              </w:rPr>
              <w:t xml:space="preserve">the designed </w:t>
            </w:r>
            <w:r w:rsidR="00AC0412">
              <w:rPr>
                <w:sz w:val="22"/>
                <w:szCs w:val="22"/>
              </w:rPr>
              <w:t xml:space="preserve">periodontal, endodontic, restorative and fixed prosthetic </w:t>
            </w:r>
            <w:r w:rsidRPr="00C11170">
              <w:rPr>
                <w:sz w:val="22"/>
                <w:szCs w:val="22"/>
              </w:rPr>
              <w:t>treatment procedures.</w:t>
            </w:r>
          </w:p>
        </w:tc>
        <w:tc>
          <w:tcPr>
            <w:tcW w:w="2880" w:type="dxa"/>
            <w:vMerge/>
          </w:tcPr>
          <w:p w:rsidR="00A03E31" w:rsidRPr="00C42A62" w:rsidRDefault="00A03E31" w:rsidP="00067CB3">
            <w:pPr>
              <w:jc w:val="both"/>
              <w:rPr>
                <w:sz w:val="22"/>
                <w:szCs w:val="22"/>
              </w:rPr>
            </w:pPr>
          </w:p>
        </w:tc>
        <w:tc>
          <w:tcPr>
            <w:tcW w:w="2520" w:type="dxa"/>
            <w:vMerge/>
          </w:tcPr>
          <w:p w:rsidR="00A03E31" w:rsidRPr="00C42A62" w:rsidRDefault="00A03E31" w:rsidP="00067CB3">
            <w:pPr>
              <w:jc w:val="both"/>
              <w:rPr>
                <w:sz w:val="22"/>
                <w:szCs w:val="22"/>
              </w:rPr>
            </w:pPr>
          </w:p>
        </w:tc>
      </w:tr>
      <w:tr w:rsidR="00A03E31" w:rsidRPr="00C42A62" w:rsidTr="00067CB3">
        <w:tc>
          <w:tcPr>
            <w:tcW w:w="563" w:type="dxa"/>
            <w:shd w:val="clear" w:color="auto" w:fill="F2F2F2" w:themeFill="background1" w:themeFillShade="F2"/>
          </w:tcPr>
          <w:p w:rsidR="00A03E31" w:rsidRPr="00C42A62" w:rsidRDefault="00A03E31" w:rsidP="00067CB3">
            <w:pPr>
              <w:jc w:val="both"/>
              <w:rPr>
                <w:b/>
                <w:bCs/>
                <w:sz w:val="22"/>
                <w:szCs w:val="22"/>
              </w:rPr>
            </w:pPr>
            <w:r w:rsidRPr="00C42A62">
              <w:rPr>
                <w:b/>
                <w:bCs/>
                <w:sz w:val="22"/>
                <w:szCs w:val="22"/>
              </w:rPr>
              <w:t>3.0</w:t>
            </w:r>
          </w:p>
        </w:tc>
        <w:tc>
          <w:tcPr>
            <w:tcW w:w="9265" w:type="dxa"/>
            <w:gridSpan w:val="3"/>
            <w:shd w:val="clear" w:color="auto" w:fill="F2F2F2" w:themeFill="background1" w:themeFillShade="F2"/>
          </w:tcPr>
          <w:p w:rsidR="00A03E31" w:rsidRPr="00614918" w:rsidRDefault="00A03E31" w:rsidP="00067CB3">
            <w:pPr>
              <w:jc w:val="both"/>
              <w:rPr>
                <w:b/>
                <w:bCs/>
                <w:sz w:val="22"/>
                <w:szCs w:val="22"/>
              </w:rPr>
            </w:pPr>
            <w:r w:rsidRPr="00C42A62">
              <w:rPr>
                <w:b/>
                <w:bCs/>
                <w:sz w:val="22"/>
                <w:szCs w:val="22"/>
              </w:rPr>
              <w:t>Interp</w:t>
            </w:r>
            <w:r>
              <w:rPr>
                <w:b/>
                <w:bCs/>
                <w:sz w:val="22"/>
                <w:szCs w:val="22"/>
              </w:rPr>
              <w:t>ersonal Skills &amp; Responsibility</w:t>
            </w:r>
          </w:p>
        </w:tc>
      </w:tr>
      <w:tr w:rsidR="00067CB3" w:rsidRPr="00C42A62" w:rsidTr="00067CB3">
        <w:trPr>
          <w:trHeight w:val="510"/>
        </w:trPr>
        <w:tc>
          <w:tcPr>
            <w:tcW w:w="563" w:type="dxa"/>
          </w:tcPr>
          <w:p w:rsidR="00067CB3" w:rsidRPr="00C42A62" w:rsidRDefault="00067CB3" w:rsidP="00067CB3">
            <w:pPr>
              <w:jc w:val="both"/>
              <w:rPr>
                <w:sz w:val="22"/>
                <w:szCs w:val="22"/>
              </w:rPr>
            </w:pPr>
            <w:r>
              <w:rPr>
                <w:sz w:val="22"/>
                <w:szCs w:val="22"/>
              </w:rPr>
              <w:t>3.1</w:t>
            </w:r>
          </w:p>
        </w:tc>
        <w:tc>
          <w:tcPr>
            <w:tcW w:w="3865" w:type="dxa"/>
          </w:tcPr>
          <w:p w:rsidR="00067CB3" w:rsidRPr="00C42A62" w:rsidRDefault="00067CB3" w:rsidP="00067CB3">
            <w:pPr>
              <w:jc w:val="both"/>
              <w:rPr>
                <w:sz w:val="22"/>
                <w:szCs w:val="22"/>
              </w:rPr>
            </w:pPr>
            <w:r>
              <w:rPr>
                <w:rFonts w:eastAsia="Calibri"/>
                <w:sz w:val="22"/>
                <w:szCs w:val="22"/>
              </w:rPr>
              <w:t xml:space="preserve">Act responsibly and ethically </w:t>
            </w:r>
            <w:r w:rsidR="001E0A55">
              <w:rPr>
                <w:rFonts w:eastAsia="Calibri"/>
                <w:sz w:val="22"/>
                <w:szCs w:val="22"/>
              </w:rPr>
              <w:t xml:space="preserve">with peers and superiors </w:t>
            </w:r>
            <w:r>
              <w:rPr>
                <w:rFonts w:eastAsia="Calibri"/>
                <w:sz w:val="22"/>
                <w:szCs w:val="22"/>
              </w:rPr>
              <w:t>in carrying out tasks.</w:t>
            </w:r>
          </w:p>
        </w:tc>
        <w:tc>
          <w:tcPr>
            <w:tcW w:w="2880" w:type="dxa"/>
          </w:tcPr>
          <w:p w:rsidR="00067CB3" w:rsidRPr="001E0A55" w:rsidRDefault="00D86086" w:rsidP="00067CB3">
            <w:pPr>
              <w:jc w:val="both"/>
              <w:rPr>
                <w:rFonts w:eastAsia="Calibri"/>
                <w:sz w:val="22"/>
                <w:szCs w:val="22"/>
              </w:rPr>
            </w:pPr>
            <w:r w:rsidRPr="001E0A55">
              <w:rPr>
                <w:rFonts w:eastAsia="Calibri"/>
                <w:sz w:val="22"/>
                <w:szCs w:val="22"/>
              </w:rPr>
              <w:t>-</w:t>
            </w:r>
            <w:r w:rsidR="00067CB3" w:rsidRPr="001E0A55">
              <w:rPr>
                <w:rFonts w:eastAsia="Calibri"/>
                <w:sz w:val="22"/>
                <w:szCs w:val="22"/>
              </w:rPr>
              <w:t>Independent learning tasks and group work.</w:t>
            </w:r>
          </w:p>
          <w:p w:rsidR="00067CB3" w:rsidRPr="001E0A55" w:rsidRDefault="000817FD" w:rsidP="00067CB3">
            <w:pPr>
              <w:jc w:val="both"/>
              <w:rPr>
                <w:rFonts w:eastAsia="Calibri"/>
                <w:sz w:val="22"/>
                <w:szCs w:val="22"/>
              </w:rPr>
            </w:pPr>
            <w:r w:rsidRPr="001E0A55">
              <w:rPr>
                <w:rFonts w:eastAsia="Calibri"/>
                <w:sz w:val="22"/>
                <w:szCs w:val="22"/>
              </w:rPr>
              <w:t>-Individual and group presentations.</w:t>
            </w:r>
          </w:p>
        </w:tc>
        <w:tc>
          <w:tcPr>
            <w:tcW w:w="2520" w:type="dxa"/>
          </w:tcPr>
          <w:p w:rsidR="00067CB3" w:rsidRPr="001E0A55" w:rsidRDefault="00067CB3" w:rsidP="00067CB3">
            <w:pPr>
              <w:jc w:val="both"/>
              <w:rPr>
                <w:sz w:val="22"/>
                <w:szCs w:val="22"/>
              </w:rPr>
            </w:pPr>
            <w:r w:rsidRPr="001E0A55">
              <w:rPr>
                <w:rFonts w:eastAsia="Calibri"/>
                <w:sz w:val="22"/>
                <w:szCs w:val="22"/>
              </w:rPr>
              <w:t>Assessment of tasks performance</w:t>
            </w:r>
            <w:r w:rsidR="000817FD" w:rsidRPr="001E0A55">
              <w:rPr>
                <w:rFonts w:eastAsia="Calibri"/>
                <w:sz w:val="22"/>
                <w:szCs w:val="22"/>
              </w:rPr>
              <w:t xml:space="preserve"> and presentations  </w:t>
            </w:r>
            <w:r w:rsidRPr="001E0A55">
              <w:rPr>
                <w:rFonts w:eastAsia="Calibri"/>
                <w:sz w:val="22"/>
                <w:szCs w:val="22"/>
              </w:rPr>
              <w:t xml:space="preserve"> by using rubrics.</w:t>
            </w:r>
          </w:p>
        </w:tc>
      </w:tr>
      <w:tr w:rsidR="00A03E31" w:rsidRPr="00C42A62" w:rsidTr="00067CB3">
        <w:trPr>
          <w:trHeight w:val="359"/>
        </w:trPr>
        <w:tc>
          <w:tcPr>
            <w:tcW w:w="563" w:type="dxa"/>
            <w:shd w:val="clear" w:color="auto" w:fill="F2F2F2" w:themeFill="background1" w:themeFillShade="F2"/>
          </w:tcPr>
          <w:p w:rsidR="00A03E31" w:rsidRPr="00C42A62" w:rsidRDefault="00A03E31" w:rsidP="00067CB3">
            <w:pPr>
              <w:jc w:val="both"/>
              <w:rPr>
                <w:b/>
                <w:bCs/>
                <w:sz w:val="22"/>
                <w:szCs w:val="22"/>
              </w:rPr>
            </w:pPr>
            <w:r w:rsidRPr="00C42A62">
              <w:rPr>
                <w:b/>
                <w:bCs/>
                <w:sz w:val="22"/>
                <w:szCs w:val="22"/>
              </w:rPr>
              <w:t>4.0</w:t>
            </w:r>
          </w:p>
        </w:tc>
        <w:tc>
          <w:tcPr>
            <w:tcW w:w="9265" w:type="dxa"/>
            <w:gridSpan w:val="3"/>
            <w:shd w:val="clear" w:color="auto" w:fill="F2F2F2" w:themeFill="background1" w:themeFillShade="F2"/>
          </w:tcPr>
          <w:p w:rsidR="00A03E31" w:rsidRPr="00614918" w:rsidRDefault="00A03E31" w:rsidP="00067CB3">
            <w:pPr>
              <w:jc w:val="both"/>
              <w:rPr>
                <w:b/>
                <w:bCs/>
                <w:sz w:val="22"/>
                <w:szCs w:val="22"/>
              </w:rPr>
            </w:pPr>
            <w:r w:rsidRPr="00C42A62">
              <w:rPr>
                <w:b/>
                <w:bCs/>
                <w:sz w:val="22"/>
                <w:szCs w:val="22"/>
              </w:rPr>
              <w:t>Communication, In</w:t>
            </w:r>
            <w:r>
              <w:rPr>
                <w:b/>
                <w:bCs/>
                <w:sz w:val="22"/>
                <w:szCs w:val="22"/>
              </w:rPr>
              <w:t>formation Technology, Numerical</w:t>
            </w:r>
          </w:p>
        </w:tc>
      </w:tr>
      <w:tr w:rsidR="00067CB3" w:rsidRPr="00C42A62" w:rsidTr="000817FD">
        <w:trPr>
          <w:trHeight w:val="1072"/>
        </w:trPr>
        <w:tc>
          <w:tcPr>
            <w:tcW w:w="563" w:type="dxa"/>
          </w:tcPr>
          <w:p w:rsidR="00067CB3" w:rsidRPr="001E0A55" w:rsidRDefault="000817FD" w:rsidP="000817FD">
            <w:pPr>
              <w:jc w:val="both"/>
              <w:rPr>
                <w:sz w:val="22"/>
                <w:szCs w:val="22"/>
              </w:rPr>
            </w:pPr>
            <w:r w:rsidRPr="001E0A55">
              <w:rPr>
                <w:sz w:val="22"/>
                <w:szCs w:val="22"/>
              </w:rPr>
              <w:t>4.1</w:t>
            </w:r>
          </w:p>
        </w:tc>
        <w:tc>
          <w:tcPr>
            <w:tcW w:w="3865" w:type="dxa"/>
          </w:tcPr>
          <w:p w:rsidR="00067CB3" w:rsidRPr="00C42A62" w:rsidRDefault="00067CB3" w:rsidP="000817FD">
            <w:pPr>
              <w:jc w:val="both"/>
              <w:rPr>
                <w:sz w:val="22"/>
                <w:szCs w:val="22"/>
              </w:rPr>
            </w:pPr>
            <w:r>
              <w:rPr>
                <w:rFonts w:eastAsia="Calibri"/>
                <w:sz w:val="22"/>
                <w:szCs w:val="22"/>
              </w:rPr>
              <w:t>Use the available resources to the best to inform the learning process.</w:t>
            </w:r>
          </w:p>
        </w:tc>
        <w:tc>
          <w:tcPr>
            <w:tcW w:w="2880" w:type="dxa"/>
          </w:tcPr>
          <w:p w:rsidR="00067CB3" w:rsidRDefault="00067CB3" w:rsidP="00067CB3">
            <w:pPr>
              <w:jc w:val="both"/>
              <w:rPr>
                <w:rFonts w:eastAsia="Calibri"/>
                <w:sz w:val="22"/>
                <w:szCs w:val="22"/>
              </w:rPr>
            </w:pPr>
            <w:r>
              <w:rPr>
                <w:rFonts w:eastAsia="Calibri"/>
                <w:sz w:val="22"/>
                <w:szCs w:val="22"/>
              </w:rPr>
              <w:t>-</w:t>
            </w:r>
            <w:r w:rsidRPr="00F23B4C">
              <w:rPr>
                <w:rFonts w:eastAsia="Calibri"/>
                <w:sz w:val="22"/>
                <w:szCs w:val="22"/>
              </w:rPr>
              <w:t>Independent learning tasks</w:t>
            </w:r>
            <w:r>
              <w:rPr>
                <w:rFonts w:eastAsia="Calibri"/>
                <w:sz w:val="22"/>
                <w:szCs w:val="22"/>
              </w:rPr>
              <w:t xml:space="preserve"> and group work</w:t>
            </w:r>
            <w:r w:rsidRPr="00F23B4C">
              <w:rPr>
                <w:rFonts w:eastAsia="Calibri"/>
                <w:sz w:val="22"/>
                <w:szCs w:val="22"/>
              </w:rPr>
              <w:t>.</w:t>
            </w:r>
          </w:p>
          <w:p w:rsidR="00067CB3" w:rsidRPr="00614918" w:rsidRDefault="00067CB3" w:rsidP="00067CB3">
            <w:pPr>
              <w:jc w:val="both"/>
              <w:rPr>
                <w:sz w:val="22"/>
                <w:szCs w:val="22"/>
              </w:rPr>
            </w:pPr>
            <w:r>
              <w:rPr>
                <w:rFonts w:eastAsia="Calibri"/>
                <w:sz w:val="22"/>
                <w:szCs w:val="22"/>
              </w:rPr>
              <w:t>-Individual and group</w:t>
            </w:r>
            <w:r w:rsidRPr="00614918">
              <w:rPr>
                <w:rFonts w:eastAsia="Calibri"/>
                <w:sz w:val="22"/>
                <w:szCs w:val="22"/>
              </w:rPr>
              <w:t xml:space="preserve"> presentations.</w:t>
            </w:r>
          </w:p>
        </w:tc>
        <w:tc>
          <w:tcPr>
            <w:tcW w:w="2520" w:type="dxa"/>
          </w:tcPr>
          <w:p w:rsidR="00067CB3" w:rsidRPr="00F23B4C" w:rsidRDefault="00067CB3" w:rsidP="00067CB3">
            <w:pPr>
              <w:jc w:val="both"/>
              <w:rPr>
                <w:sz w:val="22"/>
                <w:szCs w:val="22"/>
              </w:rPr>
            </w:pPr>
            <w:r>
              <w:rPr>
                <w:rFonts w:eastAsia="Calibri"/>
                <w:sz w:val="22"/>
                <w:szCs w:val="22"/>
              </w:rPr>
              <w:t>Assessment of tasks performance and p</w:t>
            </w:r>
            <w:r w:rsidRPr="00F23B4C">
              <w:rPr>
                <w:rFonts w:eastAsia="Calibri"/>
                <w:sz w:val="22"/>
                <w:szCs w:val="22"/>
              </w:rPr>
              <w:t>resentation</w:t>
            </w:r>
            <w:r>
              <w:rPr>
                <w:rFonts w:eastAsia="Calibri"/>
                <w:sz w:val="22"/>
                <w:szCs w:val="22"/>
              </w:rPr>
              <w:t>s</w:t>
            </w:r>
            <w:r w:rsidRPr="00F23B4C">
              <w:rPr>
                <w:rFonts w:eastAsia="Calibri"/>
                <w:sz w:val="22"/>
                <w:szCs w:val="22"/>
              </w:rPr>
              <w:t xml:space="preserve"> by using rubrics</w:t>
            </w:r>
            <w:r>
              <w:rPr>
                <w:rFonts w:eastAsia="Calibri"/>
                <w:sz w:val="22"/>
                <w:szCs w:val="22"/>
              </w:rPr>
              <w:t>.</w:t>
            </w:r>
          </w:p>
        </w:tc>
      </w:tr>
      <w:tr w:rsidR="00A03E31" w:rsidRPr="00C42A62" w:rsidTr="00067CB3">
        <w:tc>
          <w:tcPr>
            <w:tcW w:w="563" w:type="dxa"/>
            <w:shd w:val="clear" w:color="auto" w:fill="F2F2F2" w:themeFill="background1" w:themeFillShade="F2"/>
          </w:tcPr>
          <w:p w:rsidR="00A03E31" w:rsidRPr="00C42A62" w:rsidRDefault="00A03E31" w:rsidP="00067CB3">
            <w:pPr>
              <w:jc w:val="both"/>
              <w:rPr>
                <w:b/>
                <w:bCs/>
                <w:sz w:val="22"/>
                <w:szCs w:val="22"/>
              </w:rPr>
            </w:pPr>
            <w:r w:rsidRPr="00C42A62">
              <w:rPr>
                <w:b/>
                <w:bCs/>
                <w:sz w:val="22"/>
                <w:szCs w:val="22"/>
              </w:rPr>
              <w:t>5.0</w:t>
            </w:r>
          </w:p>
        </w:tc>
        <w:tc>
          <w:tcPr>
            <w:tcW w:w="9265" w:type="dxa"/>
            <w:gridSpan w:val="3"/>
            <w:shd w:val="clear" w:color="auto" w:fill="F2F2F2" w:themeFill="background1" w:themeFillShade="F2"/>
          </w:tcPr>
          <w:p w:rsidR="00A03E31" w:rsidRPr="00614918" w:rsidRDefault="00A03E31" w:rsidP="00067CB3">
            <w:pPr>
              <w:jc w:val="both"/>
              <w:rPr>
                <w:b/>
                <w:bCs/>
                <w:sz w:val="22"/>
                <w:szCs w:val="22"/>
              </w:rPr>
            </w:pPr>
            <w:r>
              <w:rPr>
                <w:b/>
                <w:bCs/>
                <w:sz w:val="22"/>
                <w:szCs w:val="22"/>
              </w:rPr>
              <w:t>Psychomotor</w:t>
            </w:r>
          </w:p>
        </w:tc>
      </w:tr>
      <w:tr w:rsidR="00A03E31" w:rsidRPr="00C42A62" w:rsidTr="00067CB3">
        <w:tc>
          <w:tcPr>
            <w:tcW w:w="563" w:type="dxa"/>
          </w:tcPr>
          <w:p w:rsidR="00A03E31" w:rsidRPr="00C42A62" w:rsidRDefault="00A03E31" w:rsidP="00067CB3">
            <w:pPr>
              <w:jc w:val="both"/>
              <w:rPr>
                <w:sz w:val="22"/>
                <w:szCs w:val="22"/>
              </w:rPr>
            </w:pPr>
            <w:r w:rsidRPr="00C42A62">
              <w:rPr>
                <w:sz w:val="22"/>
                <w:szCs w:val="22"/>
              </w:rPr>
              <w:t>5.1</w:t>
            </w:r>
          </w:p>
        </w:tc>
        <w:tc>
          <w:tcPr>
            <w:tcW w:w="3865" w:type="dxa"/>
          </w:tcPr>
          <w:p w:rsidR="00A03E31" w:rsidRPr="00C42A62" w:rsidRDefault="00A03E31" w:rsidP="00067CB3">
            <w:pPr>
              <w:jc w:val="both"/>
              <w:rPr>
                <w:sz w:val="22"/>
                <w:szCs w:val="22"/>
              </w:rPr>
            </w:pPr>
            <w:r w:rsidRPr="00123B07">
              <w:rPr>
                <w:sz w:val="22"/>
                <w:szCs w:val="22"/>
              </w:rPr>
              <w:t>Apply different methods to diagnose different oral disorders</w:t>
            </w:r>
            <w:r>
              <w:rPr>
                <w:sz w:val="22"/>
                <w:szCs w:val="22"/>
              </w:rPr>
              <w:t>.</w:t>
            </w:r>
          </w:p>
        </w:tc>
        <w:tc>
          <w:tcPr>
            <w:tcW w:w="2880" w:type="dxa"/>
            <w:vMerge w:val="restart"/>
          </w:tcPr>
          <w:p w:rsidR="00A03E31" w:rsidRPr="00794B0C" w:rsidRDefault="00A03E31" w:rsidP="00067CB3">
            <w:pPr>
              <w:jc w:val="both"/>
              <w:rPr>
                <w:sz w:val="22"/>
                <w:szCs w:val="22"/>
              </w:rPr>
            </w:pPr>
            <w:r w:rsidRPr="00794B0C">
              <w:rPr>
                <w:rFonts w:eastAsia="Calibri"/>
                <w:sz w:val="22"/>
                <w:szCs w:val="22"/>
              </w:rPr>
              <w:t>Clinical sessions</w:t>
            </w:r>
            <w:r w:rsidR="00CC0DF5">
              <w:rPr>
                <w:rFonts w:eastAsia="Calibri"/>
                <w:sz w:val="22"/>
                <w:szCs w:val="22"/>
              </w:rPr>
              <w:t>.</w:t>
            </w:r>
            <w:r w:rsidRPr="00794B0C">
              <w:rPr>
                <w:rFonts w:eastAsia="Calibri"/>
                <w:sz w:val="22"/>
                <w:szCs w:val="22"/>
              </w:rPr>
              <w:t xml:space="preserve"> </w:t>
            </w:r>
          </w:p>
        </w:tc>
        <w:tc>
          <w:tcPr>
            <w:tcW w:w="2520" w:type="dxa"/>
            <w:vMerge w:val="restart"/>
          </w:tcPr>
          <w:p w:rsidR="00A03E31" w:rsidRPr="00794B0C" w:rsidRDefault="00A03E31" w:rsidP="00067CB3">
            <w:pPr>
              <w:autoSpaceDE w:val="0"/>
              <w:autoSpaceDN w:val="0"/>
              <w:adjustRightInd w:val="0"/>
              <w:jc w:val="both"/>
              <w:rPr>
                <w:rFonts w:eastAsia="Calibri"/>
                <w:sz w:val="22"/>
                <w:szCs w:val="22"/>
              </w:rPr>
            </w:pPr>
            <w:r>
              <w:rPr>
                <w:rFonts w:eastAsia="Calibri"/>
                <w:sz w:val="22"/>
                <w:szCs w:val="22"/>
              </w:rPr>
              <w:t xml:space="preserve">-Clinical </w:t>
            </w:r>
            <w:r w:rsidRPr="00794B0C">
              <w:rPr>
                <w:rFonts w:eastAsia="Calibri"/>
                <w:sz w:val="22"/>
                <w:szCs w:val="22"/>
              </w:rPr>
              <w:t>requirement</w:t>
            </w:r>
            <w:r>
              <w:rPr>
                <w:rFonts w:eastAsia="Calibri"/>
                <w:sz w:val="22"/>
                <w:szCs w:val="22"/>
              </w:rPr>
              <w:t>s</w:t>
            </w:r>
            <w:r w:rsidRPr="00794B0C">
              <w:rPr>
                <w:rFonts w:eastAsia="Calibri"/>
                <w:sz w:val="22"/>
                <w:szCs w:val="22"/>
              </w:rPr>
              <w:t>.</w:t>
            </w:r>
          </w:p>
          <w:p w:rsidR="00A03E31" w:rsidRPr="00794B0C" w:rsidRDefault="00A03E31" w:rsidP="00067CB3">
            <w:pPr>
              <w:autoSpaceDE w:val="0"/>
              <w:autoSpaceDN w:val="0"/>
              <w:adjustRightInd w:val="0"/>
              <w:jc w:val="both"/>
              <w:rPr>
                <w:rFonts w:eastAsia="Calibri"/>
                <w:sz w:val="22"/>
                <w:szCs w:val="22"/>
              </w:rPr>
            </w:pPr>
            <w:r>
              <w:rPr>
                <w:rFonts w:eastAsia="Calibri"/>
                <w:sz w:val="22"/>
                <w:szCs w:val="22"/>
              </w:rPr>
              <w:t>-</w:t>
            </w:r>
            <w:r w:rsidRPr="00794B0C">
              <w:rPr>
                <w:rFonts w:eastAsia="Calibri"/>
                <w:sz w:val="22"/>
                <w:szCs w:val="22"/>
              </w:rPr>
              <w:t>CCC cases</w:t>
            </w:r>
            <w:r>
              <w:rPr>
                <w:rFonts w:eastAsia="Calibri"/>
                <w:sz w:val="22"/>
                <w:szCs w:val="22"/>
              </w:rPr>
              <w:t>.</w:t>
            </w:r>
            <w:r w:rsidRPr="00794B0C">
              <w:rPr>
                <w:rFonts w:eastAsia="Calibri"/>
                <w:sz w:val="22"/>
                <w:szCs w:val="22"/>
              </w:rPr>
              <w:t xml:space="preserve"> </w:t>
            </w:r>
          </w:p>
          <w:p w:rsidR="00A03E31" w:rsidRPr="00794B0C" w:rsidRDefault="00A03E31" w:rsidP="00067CB3">
            <w:pPr>
              <w:autoSpaceDE w:val="0"/>
              <w:autoSpaceDN w:val="0"/>
              <w:adjustRightInd w:val="0"/>
              <w:jc w:val="both"/>
              <w:rPr>
                <w:rFonts w:eastAsia="Calibri"/>
                <w:sz w:val="22"/>
                <w:szCs w:val="22"/>
              </w:rPr>
            </w:pPr>
            <w:r>
              <w:rPr>
                <w:rFonts w:eastAsia="Calibri"/>
                <w:sz w:val="22"/>
                <w:szCs w:val="22"/>
              </w:rPr>
              <w:t>-</w:t>
            </w:r>
            <w:r w:rsidRPr="00794B0C">
              <w:rPr>
                <w:rFonts w:eastAsia="Calibri"/>
                <w:sz w:val="22"/>
                <w:szCs w:val="22"/>
              </w:rPr>
              <w:t>Clinic log book</w:t>
            </w:r>
            <w:r>
              <w:rPr>
                <w:rFonts w:eastAsia="Calibri"/>
                <w:sz w:val="22"/>
                <w:szCs w:val="22"/>
              </w:rPr>
              <w:t>.</w:t>
            </w:r>
          </w:p>
          <w:p w:rsidR="00A03E31" w:rsidRPr="00794B0C" w:rsidRDefault="00A03E31" w:rsidP="00067CB3">
            <w:pPr>
              <w:autoSpaceDE w:val="0"/>
              <w:autoSpaceDN w:val="0"/>
              <w:adjustRightInd w:val="0"/>
              <w:jc w:val="both"/>
              <w:rPr>
                <w:rFonts w:eastAsia="Calibri"/>
                <w:sz w:val="22"/>
                <w:szCs w:val="22"/>
              </w:rPr>
            </w:pPr>
            <w:r>
              <w:rPr>
                <w:rFonts w:eastAsia="Calibri"/>
                <w:sz w:val="22"/>
                <w:szCs w:val="22"/>
              </w:rPr>
              <w:t>-</w:t>
            </w:r>
            <w:r w:rsidRPr="00794B0C">
              <w:rPr>
                <w:rFonts w:eastAsia="Calibri"/>
                <w:sz w:val="22"/>
                <w:szCs w:val="22"/>
              </w:rPr>
              <w:t>Clinical exams.</w:t>
            </w:r>
          </w:p>
          <w:p w:rsidR="00A03E31" w:rsidRPr="00614918" w:rsidRDefault="00A03E31" w:rsidP="00067CB3">
            <w:pPr>
              <w:autoSpaceDE w:val="0"/>
              <w:autoSpaceDN w:val="0"/>
              <w:adjustRightInd w:val="0"/>
              <w:jc w:val="both"/>
              <w:rPr>
                <w:rFonts w:eastAsia="Calibri"/>
                <w:sz w:val="22"/>
                <w:szCs w:val="22"/>
              </w:rPr>
            </w:pPr>
            <w:r>
              <w:rPr>
                <w:rFonts w:eastAsia="Calibri"/>
                <w:sz w:val="22"/>
                <w:szCs w:val="22"/>
              </w:rPr>
              <w:t>-Assessment of the clinical work</w:t>
            </w:r>
            <w:r w:rsidRPr="00614918">
              <w:rPr>
                <w:rFonts w:eastAsia="Calibri"/>
                <w:sz w:val="22"/>
                <w:szCs w:val="22"/>
              </w:rPr>
              <w:t xml:space="preserve"> by using rubrics</w:t>
            </w:r>
          </w:p>
          <w:p w:rsidR="00A03E31" w:rsidRPr="00FE47E9" w:rsidRDefault="00A03E31" w:rsidP="00067CB3">
            <w:pPr>
              <w:jc w:val="both"/>
              <w:rPr>
                <w:color w:val="FF0000"/>
                <w:sz w:val="22"/>
                <w:szCs w:val="22"/>
              </w:rPr>
            </w:pPr>
          </w:p>
        </w:tc>
      </w:tr>
      <w:tr w:rsidR="00A03E31" w:rsidRPr="00C42A62" w:rsidTr="00067CB3">
        <w:trPr>
          <w:trHeight w:val="210"/>
        </w:trPr>
        <w:tc>
          <w:tcPr>
            <w:tcW w:w="563" w:type="dxa"/>
          </w:tcPr>
          <w:p w:rsidR="00A03E31" w:rsidRPr="00C42A62" w:rsidRDefault="00A03E31" w:rsidP="00067CB3">
            <w:pPr>
              <w:jc w:val="both"/>
              <w:rPr>
                <w:sz w:val="22"/>
                <w:szCs w:val="22"/>
              </w:rPr>
            </w:pPr>
            <w:r w:rsidRPr="00C42A62">
              <w:rPr>
                <w:sz w:val="22"/>
                <w:szCs w:val="22"/>
              </w:rPr>
              <w:t>5.2</w:t>
            </w:r>
          </w:p>
        </w:tc>
        <w:tc>
          <w:tcPr>
            <w:tcW w:w="3865" w:type="dxa"/>
          </w:tcPr>
          <w:p w:rsidR="00A03E31" w:rsidRPr="00C42A62" w:rsidRDefault="00A03E31" w:rsidP="00067CB3">
            <w:pPr>
              <w:jc w:val="both"/>
              <w:rPr>
                <w:sz w:val="22"/>
                <w:szCs w:val="22"/>
              </w:rPr>
            </w:pPr>
            <w:r>
              <w:rPr>
                <w:sz w:val="22"/>
                <w:szCs w:val="22"/>
              </w:rPr>
              <w:t xml:space="preserve">Perform </w:t>
            </w:r>
            <w:r w:rsidRPr="00123B07">
              <w:rPr>
                <w:sz w:val="22"/>
                <w:szCs w:val="22"/>
              </w:rPr>
              <w:t xml:space="preserve">the </w:t>
            </w:r>
            <w:r w:rsidR="000E5627">
              <w:rPr>
                <w:sz w:val="22"/>
                <w:szCs w:val="22"/>
              </w:rPr>
              <w:t xml:space="preserve">planned </w:t>
            </w:r>
            <w:r w:rsidRPr="00123B07">
              <w:rPr>
                <w:sz w:val="22"/>
                <w:szCs w:val="22"/>
              </w:rPr>
              <w:t>period</w:t>
            </w:r>
            <w:r w:rsidR="000E5627">
              <w:rPr>
                <w:sz w:val="22"/>
                <w:szCs w:val="22"/>
              </w:rPr>
              <w:t xml:space="preserve">ontal, endodontic, restorative and fixed prosthetic </w:t>
            </w:r>
            <w:r>
              <w:rPr>
                <w:sz w:val="22"/>
                <w:szCs w:val="22"/>
              </w:rPr>
              <w:t xml:space="preserve">procedures </w:t>
            </w:r>
            <w:r w:rsidR="000E5627">
              <w:rPr>
                <w:sz w:val="22"/>
                <w:szCs w:val="22"/>
              </w:rPr>
              <w:t xml:space="preserve">for </w:t>
            </w:r>
            <w:r>
              <w:rPr>
                <w:sz w:val="22"/>
                <w:szCs w:val="22"/>
              </w:rPr>
              <w:t>the patients</w:t>
            </w:r>
            <w:r w:rsidR="000E5627">
              <w:rPr>
                <w:sz w:val="22"/>
                <w:szCs w:val="22"/>
              </w:rPr>
              <w:t>.</w:t>
            </w:r>
          </w:p>
        </w:tc>
        <w:tc>
          <w:tcPr>
            <w:tcW w:w="2880" w:type="dxa"/>
            <w:vMerge/>
          </w:tcPr>
          <w:p w:rsidR="00A03E31" w:rsidRPr="00C42A62" w:rsidRDefault="00A03E31" w:rsidP="00067CB3">
            <w:pPr>
              <w:jc w:val="both"/>
              <w:rPr>
                <w:sz w:val="22"/>
                <w:szCs w:val="22"/>
              </w:rPr>
            </w:pPr>
          </w:p>
        </w:tc>
        <w:tc>
          <w:tcPr>
            <w:tcW w:w="2520" w:type="dxa"/>
            <w:vMerge/>
          </w:tcPr>
          <w:p w:rsidR="00A03E31" w:rsidRPr="00C42A62" w:rsidRDefault="00A03E31" w:rsidP="00067CB3">
            <w:pPr>
              <w:jc w:val="both"/>
              <w:rPr>
                <w:sz w:val="22"/>
                <w:szCs w:val="22"/>
              </w:rPr>
            </w:pPr>
          </w:p>
        </w:tc>
      </w:tr>
    </w:tbl>
    <w:p w:rsidR="003F5F2E" w:rsidRDefault="003F5F2E" w:rsidP="0062057D">
      <w:pPr>
        <w:tabs>
          <w:tab w:val="left" w:pos="1560"/>
          <w:tab w:val="center" w:pos="4320"/>
        </w:tabs>
        <w:jc w:val="both"/>
        <w:rPr>
          <w:b/>
          <w:bCs/>
          <w:sz w:val="22"/>
          <w:szCs w:val="22"/>
        </w:rPr>
      </w:pPr>
    </w:p>
    <w:p w:rsidR="00A03E31" w:rsidRDefault="00A03E31" w:rsidP="00794B0C">
      <w:pPr>
        <w:tabs>
          <w:tab w:val="left" w:pos="1560"/>
          <w:tab w:val="center" w:pos="4320"/>
        </w:tabs>
        <w:rPr>
          <w:b/>
          <w:bCs/>
          <w:sz w:val="22"/>
          <w:szCs w:val="22"/>
        </w:rPr>
      </w:pPr>
    </w:p>
    <w:p w:rsidR="006E36C0" w:rsidRDefault="006E36C0" w:rsidP="00794B0C">
      <w:pPr>
        <w:tabs>
          <w:tab w:val="left" w:pos="1560"/>
          <w:tab w:val="center" w:pos="4320"/>
        </w:tabs>
        <w:rPr>
          <w:b/>
          <w:bCs/>
          <w:sz w:val="22"/>
          <w:szCs w:val="22"/>
        </w:rPr>
      </w:pPr>
    </w:p>
    <w:p w:rsidR="003F5F2E" w:rsidRDefault="003F5F2E" w:rsidP="00794B0C">
      <w:pPr>
        <w:tabs>
          <w:tab w:val="left" w:pos="1560"/>
          <w:tab w:val="center" w:pos="4320"/>
        </w:tabs>
        <w:rPr>
          <w:b/>
          <w:bCs/>
          <w:sz w:val="22"/>
          <w:szCs w:val="22"/>
        </w:rPr>
      </w:pPr>
    </w:p>
    <w:p w:rsidR="00D33693" w:rsidRDefault="00D33693" w:rsidP="00794B0C">
      <w:pPr>
        <w:tabs>
          <w:tab w:val="left" w:pos="1560"/>
          <w:tab w:val="center" w:pos="4320"/>
        </w:tabs>
        <w:rPr>
          <w:b/>
          <w:bCs/>
          <w:sz w:val="22"/>
          <w:szCs w:val="22"/>
        </w:rPr>
      </w:pPr>
    </w:p>
    <w:p w:rsidR="00FD747C" w:rsidRPr="00794B0C" w:rsidRDefault="00FD747C" w:rsidP="00794B0C">
      <w:pPr>
        <w:tabs>
          <w:tab w:val="left" w:pos="1560"/>
          <w:tab w:val="center" w:pos="4320"/>
        </w:tabs>
        <w:rPr>
          <w:b/>
          <w:bCs/>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5490"/>
        <w:gridCol w:w="2070"/>
        <w:gridCol w:w="1530"/>
      </w:tblGrid>
      <w:tr w:rsidR="00183FB9" w:rsidRPr="00183FB9" w:rsidTr="00090CC5">
        <w:tc>
          <w:tcPr>
            <w:tcW w:w="97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83FB9" w:rsidRPr="00F42E86" w:rsidRDefault="00183FB9" w:rsidP="00183FB9">
            <w:pPr>
              <w:rPr>
                <w:rFonts w:eastAsia="Calibri"/>
                <w:b/>
                <w:bCs/>
                <w:sz w:val="22"/>
                <w:szCs w:val="22"/>
              </w:rPr>
            </w:pPr>
            <w:r w:rsidRPr="00F42E86">
              <w:rPr>
                <w:rFonts w:eastAsia="Calibri"/>
                <w:b/>
                <w:bCs/>
                <w:sz w:val="22"/>
                <w:szCs w:val="22"/>
              </w:rPr>
              <w:lastRenderedPageBreak/>
              <w:t>5. Schedule of Assessment Tasks for Students During the two semesters</w:t>
            </w:r>
          </w:p>
          <w:p w:rsidR="00183FB9" w:rsidRPr="00183FB9" w:rsidRDefault="00183FB9" w:rsidP="003E3F6F">
            <w:pPr>
              <w:jc w:val="center"/>
              <w:rPr>
                <w:rFonts w:eastAsia="Calibri"/>
                <w:sz w:val="22"/>
                <w:szCs w:val="22"/>
              </w:rPr>
            </w:pPr>
          </w:p>
        </w:tc>
      </w:tr>
      <w:tr w:rsidR="003E3F6F" w:rsidRPr="003E3F6F" w:rsidTr="00090CC5">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3F6F" w:rsidRPr="003E3F6F" w:rsidRDefault="003E3F6F" w:rsidP="003E3F6F">
            <w:pPr>
              <w:rPr>
                <w:rFonts w:eastAsia="Calibri"/>
                <w:sz w:val="22"/>
                <w:szCs w:val="22"/>
              </w:rPr>
            </w:pPr>
          </w:p>
        </w:tc>
        <w:tc>
          <w:tcPr>
            <w:tcW w:w="5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3F6F" w:rsidRPr="003E3F6F" w:rsidRDefault="003E3F6F" w:rsidP="003E3F6F">
            <w:pPr>
              <w:jc w:val="center"/>
              <w:rPr>
                <w:rFonts w:eastAsia="Calibri"/>
                <w:sz w:val="22"/>
                <w:szCs w:val="22"/>
              </w:rPr>
            </w:pPr>
            <w:r w:rsidRPr="003E3F6F">
              <w:rPr>
                <w:rFonts w:eastAsia="Calibri"/>
                <w:sz w:val="22"/>
                <w:szCs w:val="22"/>
              </w:rPr>
              <w:t>Assessment task (e.g. essay, test, group project, examination, speech, oral presentation, etc.)</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3F6F" w:rsidRPr="003E3F6F" w:rsidRDefault="003E3F6F" w:rsidP="003E3F6F">
            <w:pPr>
              <w:jc w:val="center"/>
              <w:rPr>
                <w:rFonts w:eastAsia="Calibri"/>
                <w:sz w:val="22"/>
                <w:szCs w:val="22"/>
              </w:rPr>
            </w:pPr>
            <w:r w:rsidRPr="003E3F6F">
              <w:rPr>
                <w:rFonts w:eastAsia="Calibri"/>
                <w:sz w:val="22"/>
                <w:szCs w:val="22"/>
              </w:rPr>
              <w:t>Week Due</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3F6F" w:rsidRPr="003E3F6F" w:rsidRDefault="003E3F6F" w:rsidP="003E3F6F">
            <w:pPr>
              <w:jc w:val="center"/>
              <w:rPr>
                <w:rFonts w:eastAsia="Calibri"/>
                <w:sz w:val="22"/>
                <w:szCs w:val="22"/>
              </w:rPr>
            </w:pPr>
            <w:r w:rsidRPr="003E3F6F">
              <w:rPr>
                <w:rFonts w:eastAsia="Calibri"/>
                <w:sz w:val="22"/>
                <w:szCs w:val="22"/>
              </w:rPr>
              <w:t>Proportion of Total Assessment</w:t>
            </w:r>
          </w:p>
        </w:tc>
      </w:tr>
      <w:tr w:rsidR="003E3F6F" w:rsidRPr="003E3F6F" w:rsidTr="00090CC5">
        <w:trPr>
          <w:trHeight w:val="260"/>
        </w:trPr>
        <w:tc>
          <w:tcPr>
            <w:tcW w:w="630" w:type="dxa"/>
            <w:tcBorders>
              <w:top w:val="single" w:sz="4" w:space="0" w:color="auto"/>
              <w:left w:val="single" w:sz="4" w:space="0" w:color="auto"/>
              <w:bottom w:val="single" w:sz="4" w:space="0" w:color="auto"/>
              <w:right w:val="single" w:sz="4" w:space="0" w:color="auto"/>
            </w:tcBorders>
          </w:tcPr>
          <w:p w:rsidR="003E3F6F" w:rsidRPr="003E3F6F" w:rsidRDefault="003E3F6F" w:rsidP="003E3F6F">
            <w:pPr>
              <w:jc w:val="center"/>
              <w:rPr>
                <w:rFonts w:eastAsia="Calibri"/>
                <w:sz w:val="22"/>
                <w:szCs w:val="22"/>
              </w:rPr>
            </w:pPr>
            <w:r w:rsidRPr="003E3F6F">
              <w:rPr>
                <w:rFonts w:eastAsia="Calibri"/>
                <w:sz w:val="22"/>
                <w:szCs w:val="22"/>
              </w:rPr>
              <w:t>1</w:t>
            </w:r>
          </w:p>
          <w:p w:rsidR="003E3F6F" w:rsidRPr="003E3F6F" w:rsidRDefault="003E3F6F" w:rsidP="003E3F6F">
            <w:pPr>
              <w:jc w:val="center"/>
              <w:rPr>
                <w:rFonts w:eastAsia="Calibri"/>
                <w:sz w:val="22"/>
                <w:szCs w:val="22"/>
              </w:rPr>
            </w:pPr>
          </w:p>
        </w:tc>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6E36C0" w:rsidRPr="003E3F6F" w:rsidRDefault="003E3F6F" w:rsidP="00090CC5">
            <w:pPr>
              <w:rPr>
                <w:rFonts w:eastAsia="Calibri"/>
                <w:sz w:val="22"/>
                <w:szCs w:val="22"/>
              </w:rPr>
            </w:pPr>
            <w:r w:rsidRPr="003E3F6F">
              <w:rPr>
                <w:rFonts w:eastAsia="Calibri"/>
                <w:sz w:val="22"/>
                <w:szCs w:val="22"/>
              </w:rPr>
              <w:t xml:space="preserve">Evaluation by using rubrics the </w:t>
            </w:r>
            <w:r w:rsidR="00090CC5">
              <w:rPr>
                <w:sz w:val="22"/>
                <w:szCs w:val="22"/>
              </w:rPr>
              <w:t xml:space="preserve">small group work (written assignment or presentation) </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3E3F6F" w:rsidP="003E3F6F">
            <w:pPr>
              <w:rPr>
                <w:rFonts w:eastAsia="Calibri"/>
                <w:sz w:val="22"/>
                <w:szCs w:val="22"/>
              </w:rPr>
            </w:pPr>
            <w:r w:rsidRPr="003E3F6F">
              <w:rPr>
                <w:rFonts w:eastAsia="Calibri"/>
                <w:sz w:val="22"/>
                <w:szCs w:val="22"/>
              </w:rPr>
              <w:t>Throughout the 1</w:t>
            </w:r>
            <w:r w:rsidRPr="00A72602">
              <w:rPr>
                <w:rFonts w:eastAsia="Calibri"/>
                <w:sz w:val="22"/>
                <w:szCs w:val="22"/>
                <w:vertAlign w:val="superscript"/>
              </w:rPr>
              <w:t>st</w:t>
            </w:r>
            <w:r w:rsidR="00A72602">
              <w:rPr>
                <w:rFonts w:eastAsia="Calibri"/>
                <w:sz w:val="22"/>
                <w:szCs w:val="22"/>
              </w:rPr>
              <w:t xml:space="preserve"> and 2</w:t>
            </w:r>
            <w:r w:rsidR="00A72602" w:rsidRPr="00A72602">
              <w:rPr>
                <w:rFonts w:eastAsia="Calibri"/>
                <w:sz w:val="22"/>
                <w:szCs w:val="22"/>
                <w:vertAlign w:val="superscript"/>
              </w:rPr>
              <w:t>nd</w:t>
            </w:r>
            <w:r w:rsidR="00A72602">
              <w:rPr>
                <w:rFonts w:eastAsia="Calibri"/>
                <w:sz w:val="22"/>
                <w:szCs w:val="22"/>
              </w:rPr>
              <w:t xml:space="preserve"> </w:t>
            </w:r>
            <w:r w:rsidRPr="003E3F6F">
              <w:rPr>
                <w:rFonts w:eastAsia="Calibri"/>
                <w:sz w:val="22"/>
                <w:szCs w:val="22"/>
              </w:rPr>
              <w:t xml:space="preserve"> term</w:t>
            </w:r>
            <w:r w:rsidR="00A72602">
              <w:rPr>
                <w:rFonts w:eastAsia="Calibri"/>
                <w:sz w:val="22"/>
                <w:szCs w:val="22"/>
              </w:rPr>
              <w:t>s</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D95CA6" w:rsidP="003E3F6F">
            <w:pPr>
              <w:jc w:val="center"/>
              <w:rPr>
                <w:rFonts w:eastAsia="Calibri"/>
                <w:sz w:val="22"/>
                <w:szCs w:val="22"/>
              </w:rPr>
            </w:pPr>
            <w:r>
              <w:rPr>
                <w:rFonts w:eastAsia="Calibri"/>
                <w:sz w:val="22"/>
                <w:szCs w:val="22"/>
              </w:rPr>
              <w:t>5</w:t>
            </w:r>
            <w:r w:rsidR="003E3F6F" w:rsidRPr="003E3F6F">
              <w:rPr>
                <w:rFonts w:eastAsia="Calibri"/>
                <w:sz w:val="22"/>
                <w:szCs w:val="22"/>
              </w:rPr>
              <w:t>%</w:t>
            </w:r>
          </w:p>
        </w:tc>
      </w:tr>
      <w:tr w:rsidR="00D33693" w:rsidRPr="003E3F6F" w:rsidTr="00090CC5">
        <w:trPr>
          <w:trHeight w:val="260"/>
        </w:trPr>
        <w:tc>
          <w:tcPr>
            <w:tcW w:w="630" w:type="dxa"/>
            <w:tcBorders>
              <w:top w:val="single" w:sz="4" w:space="0" w:color="auto"/>
              <w:left w:val="single" w:sz="4" w:space="0" w:color="auto"/>
              <w:bottom w:val="single" w:sz="4" w:space="0" w:color="auto"/>
              <w:right w:val="single" w:sz="4" w:space="0" w:color="auto"/>
            </w:tcBorders>
          </w:tcPr>
          <w:p w:rsidR="00D33693" w:rsidRPr="003E3F6F" w:rsidRDefault="00D33693" w:rsidP="003E3F6F">
            <w:pPr>
              <w:jc w:val="center"/>
              <w:rPr>
                <w:rFonts w:eastAsia="Calibri"/>
                <w:sz w:val="22"/>
                <w:szCs w:val="22"/>
              </w:rPr>
            </w:pPr>
            <w:r>
              <w:rPr>
                <w:rFonts w:eastAsia="Calibri"/>
                <w:sz w:val="22"/>
                <w:szCs w:val="22"/>
              </w:rPr>
              <w:t>2</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D33693" w:rsidRDefault="00D33693" w:rsidP="003E3F6F">
            <w:pPr>
              <w:rPr>
                <w:rFonts w:eastAsia="Calibri"/>
                <w:sz w:val="22"/>
                <w:szCs w:val="22"/>
              </w:rPr>
            </w:pPr>
            <w:r>
              <w:rPr>
                <w:rFonts w:eastAsia="Calibri"/>
                <w:sz w:val="22"/>
                <w:szCs w:val="22"/>
              </w:rPr>
              <w:t>C</w:t>
            </w:r>
            <w:r w:rsidRPr="003E3F6F">
              <w:rPr>
                <w:rFonts w:eastAsia="Calibri"/>
                <w:sz w:val="22"/>
                <w:szCs w:val="22"/>
              </w:rPr>
              <w:t>linical requirements “minimal competency required”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33693" w:rsidRDefault="00D33693" w:rsidP="003E3F6F">
            <w:pPr>
              <w:rPr>
                <w:rFonts w:eastAsia="Calibri"/>
                <w:sz w:val="22"/>
                <w:szCs w:val="22"/>
              </w:rPr>
            </w:pPr>
            <w:r>
              <w:rPr>
                <w:rFonts w:eastAsia="Calibri"/>
                <w:sz w:val="22"/>
                <w:szCs w:val="22"/>
              </w:rPr>
              <w:t>Throughout the 1</w:t>
            </w:r>
            <w:r w:rsidRPr="00A72602">
              <w:rPr>
                <w:rFonts w:eastAsia="Calibri"/>
                <w:sz w:val="22"/>
                <w:szCs w:val="22"/>
                <w:vertAlign w:val="superscript"/>
              </w:rPr>
              <w:t>st</w:t>
            </w:r>
            <w:r>
              <w:rPr>
                <w:rFonts w:eastAsia="Calibri"/>
                <w:sz w:val="22"/>
                <w:szCs w:val="22"/>
              </w:rPr>
              <w:t xml:space="preserve"> and 2</w:t>
            </w:r>
            <w:r w:rsidRPr="00A72602">
              <w:rPr>
                <w:rFonts w:eastAsia="Calibri"/>
                <w:sz w:val="22"/>
                <w:szCs w:val="22"/>
                <w:vertAlign w:val="superscript"/>
              </w:rPr>
              <w:t>nd</w:t>
            </w:r>
            <w:r>
              <w:rPr>
                <w:rFonts w:eastAsia="Calibri"/>
                <w:sz w:val="22"/>
                <w:szCs w:val="22"/>
              </w:rPr>
              <w:t xml:space="preserve"> </w:t>
            </w:r>
            <w:r w:rsidRPr="003E3F6F">
              <w:rPr>
                <w:rFonts w:eastAsia="Calibri"/>
                <w:sz w:val="22"/>
                <w:szCs w:val="22"/>
              </w:rPr>
              <w:t>term</w:t>
            </w:r>
            <w:r>
              <w:rPr>
                <w:rFonts w:eastAsia="Calibri"/>
                <w:sz w:val="22"/>
                <w:szCs w:val="22"/>
              </w:rPr>
              <w:t>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33693" w:rsidRPr="003E3F6F" w:rsidRDefault="00D33693" w:rsidP="003E3F6F">
            <w:pPr>
              <w:jc w:val="center"/>
              <w:rPr>
                <w:rFonts w:eastAsia="Calibri"/>
                <w:sz w:val="22"/>
                <w:szCs w:val="22"/>
              </w:rPr>
            </w:pPr>
            <w:r>
              <w:rPr>
                <w:rFonts w:eastAsia="Calibri"/>
                <w:sz w:val="22"/>
                <w:szCs w:val="22"/>
              </w:rPr>
              <w:t>2</w:t>
            </w:r>
            <w:r w:rsidRPr="003E3F6F">
              <w:rPr>
                <w:rFonts w:eastAsia="Calibri"/>
                <w:sz w:val="22"/>
                <w:szCs w:val="22"/>
              </w:rPr>
              <w:t>0%</w:t>
            </w:r>
          </w:p>
        </w:tc>
      </w:tr>
      <w:tr w:rsidR="003E3F6F" w:rsidRPr="003E3F6F" w:rsidTr="00090CC5">
        <w:trPr>
          <w:trHeight w:val="260"/>
        </w:trPr>
        <w:tc>
          <w:tcPr>
            <w:tcW w:w="630" w:type="dxa"/>
            <w:tcBorders>
              <w:top w:val="single" w:sz="4" w:space="0" w:color="auto"/>
              <w:left w:val="single" w:sz="4" w:space="0" w:color="auto"/>
              <w:bottom w:val="single" w:sz="4" w:space="0" w:color="auto"/>
              <w:right w:val="single" w:sz="4" w:space="0" w:color="auto"/>
            </w:tcBorders>
          </w:tcPr>
          <w:p w:rsidR="003E3F6F" w:rsidRPr="003E3F6F" w:rsidRDefault="00D33693" w:rsidP="003E3F6F">
            <w:pPr>
              <w:jc w:val="center"/>
              <w:rPr>
                <w:rFonts w:eastAsia="Calibri"/>
                <w:sz w:val="22"/>
                <w:szCs w:val="22"/>
              </w:rPr>
            </w:pPr>
            <w:r>
              <w:rPr>
                <w:rFonts w:eastAsia="Calibri"/>
                <w:sz w:val="22"/>
                <w:szCs w:val="22"/>
              </w:rPr>
              <w:t>3</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3E3F6F" w:rsidRDefault="00A72602" w:rsidP="003E3F6F">
            <w:pPr>
              <w:rPr>
                <w:rFonts w:eastAsia="Calibri"/>
                <w:sz w:val="22"/>
                <w:szCs w:val="22"/>
              </w:rPr>
            </w:pPr>
            <w:r>
              <w:rPr>
                <w:rFonts w:eastAsia="Calibri"/>
                <w:sz w:val="22"/>
                <w:szCs w:val="22"/>
              </w:rPr>
              <w:t>1</w:t>
            </w:r>
            <w:r w:rsidRPr="00A72602">
              <w:rPr>
                <w:rFonts w:eastAsia="Calibri"/>
                <w:sz w:val="22"/>
                <w:szCs w:val="22"/>
                <w:vertAlign w:val="superscript"/>
              </w:rPr>
              <w:t>st</w:t>
            </w:r>
            <w:r>
              <w:rPr>
                <w:rFonts w:eastAsia="Calibri"/>
                <w:sz w:val="22"/>
                <w:szCs w:val="22"/>
              </w:rPr>
              <w:t xml:space="preserve"> </w:t>
            </w:r>
            <w:r w:rsidR="003E3F6F" w:rsidRPr="003E3F6F">
              <w:rPr>
                <w:rFonts w:eastAsia="Calibri"/>
                <w:sz w:val="22"/>
                <w:szCs w:val="22"/>
              </w:rPr>
              <w:t xml:space="preserve"> quiz</w:t>
            </w:r>
          </w:p>
          <w:p w:rsidR="006E36C0" w:rsidRPr="003E3F6F" w:rsidRDefault="006E36C0" w:rsidP="003E3F6F">
            <w:pPr>
              <w:rPr>
                <w:rFonts w:eastAsia="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E3F6F" w:rsidRPr="003E3F6F" w:rsidRDefault="006375D5" w:rsidP="003E3F6F">
            <w:pPr>
              <w:rPr>
                <w:rFonts w:eastAsia="Calibri"/>
                <w:sz w:val="22"/>
                <w:szCs w:val="22"/>
              </w:rPr>
            </w:pPr>
            <w:r>
              <w:rPr>
                <w:rFonts w:eastAsia="Calibri"/>
                <w:sz w:val="22"/>
                <w:szCs w:val="22"/>
              </w:rPr>
              <w:t>W</w:t>
            </w:r>
            <w:r w:rsidR="00090CC5">
              <w:rPr>
                <w:rFonts w:eastAsia="Calibri"/>
                <w:sz w:val="22"/>
                <w:szCs w:val="22"/>
              </w:rPr>
              <w:t xml:space="preserve">eek 8 of the </w:t>
            </w:r>
            <w:r w:rsidR="00A72602">
              <w:rPr>
                <w:rFonts w:eastAsia="Calibri"/>
                <w:sz w:val="22"/>
                <w:szCs w:val="22"/>
              </w:rPr>
              <w:t xml:space="preserve"> 1</w:t>
            </w:r>
            <w:r w:rsidR="00A72602" w:rsidRPr="00A72602">
              <w:rPr>
                <w:rFonts w:eastAsia="Calibri"/>
                <w:sz w:val="22"/>
                <w:szCs w:val="22"/>
                <w:vertAlign w:val="superscript"/>
              </w:rPr>
              <w:t>st</w:t>
            </w:r>
            <w:r w:rsidR="00A72602">
              <w:rPr>
                <w:rFonts w:eastAsia="Calibri"/>
                <w:sz w:val="22"/>
                <w:szCs w:val="22"/>
              </w:rPr>
              <w:t xml:space="preserve"> </w:t>
            </w:r>
            <w:r w:rsidR="003E3F6F" w:rsidRPr="003E3F6F">
              <w:rPr>
                <w:rFonts w:eastAsia="Calibri"/>
                <w:sz w:val="22"/>
                <w:szCs w:val="22"/>
              </w:rPr>
              <w:t>term</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E3F6F" w:rsidRPr="003E3F6F" w:rsidRDefault="003E3F6F" w:rsidP="003E3F6F">
            <w:pPr>
              <w:jc w:val="center"/>
              <w:rPr>
                <w:rFonts w:eastAsia="Calibri"/>
                <w:sz w:val="22"/>
                <w:szCs w:val="22"/>
              </w:rPr>
            </w:pPr>
            <w:r w:rsidRPr="003E3F6F">
              <w:rPr>
                <w:rFonts w:eastAsia="Calibri"/>
                <w:sz w:val="22"/>
                <w:szCs w:val="22"/>
              </w:rPr>
              <w:t>5%</w:t>
            </w:r>
          </w:p>
        </w:tc>
      </w:tr>
      <w:tr w:rsidR="003E3F6F" w:rsidRPr="003E3F6F" w:rsidTr="00090CC5">
        <w:trPr>
          <w:trHeight w:val="260"/>
        </w:trPr>
        <w:tc>
          <w:tcPr>
            <w:tcW w:w="630" w:type="dxa"/>
            <w:tcBorders>
              <w:top w:val="single" w:sz="4" w:space="0" w:color="auto"/>
              <w:left w:val="single" w:sz="4" w:space="0" w:color="auto"/>
              <w:bottom w:val="single" w:sz="4" w:space="0" w:color="auto"/>
              <w:right w:val="single" w:sz="4" w:space="0" w:color="auto"/>
            </w:tcBorders>
            <w:hideMark/>
          </w:tcPr>
          <w:p w:rsidR="003E3F6F" w:rsidRPr="003E3F6F" w:rsidRDefault="00D33693" w:rsidP="003E3F6F">
            <w:pPr>
              <w:jc w:val="center"/>
              <w:rPr>
                <w:rFonts w:eastAsia="Calibri"/>
                <w:sz w:val="22"/>
                <w:szCs w:val="22"/>
              </w:rPr>
            </w:pPr>
            <w:r>
              <w:rPr>
                <w:rFonts w:eastAsia="Calibri"/>
                <w:sz w:val="22"/>
                <w:szCs w:val="22"/>
              </w:rPr>
              <w:t>4</w:t>
            </w:r>
          </w:p>
        </w:tc>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3E3F6F" w:rsidRDefault="003E3F6F" w:rsidP="003E3F6F">
            <w:pPr>
              <w:rPr>
                <w:rFonts w:eastAsia="Calibri"/>
                <w:sz w:val="22"/>
                <w:szCs w:val="22"/>
              </w:rPr>
            </w:pPr>
            <w:r w:rsidRPr="003E3F6F">
              <w:rPr>
                <w:rFonts w:eastAsia="Calibri"/>
                <w:sz w:val="22"/>
                <w:szCs w:val="22"/>
              </w:rPr>
              <w:t>CCC cases treatment planning presentation</w:t>
            </w:r>
          </w:p>
          <w:p w:rsidR="006E36C0" w:rsidRPr="003E3F6F" w:rsidRDefault="006E36C0" w:rsidP="003E3F6F">
            <w:pPr>
              <w:rPr>
                <w:rFonts w:eastAsia="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6375D5" w:rsidP="003E3F6F">
            <w:pPr>
              <w:rPr>
                <w:rFonts w:eastAsia="Calibri"/>
                <w:sz w:val="22"/>
                <w:szCs w:val="22"/>
              </w:rPr>
            </w:pPr>
            <w:r>
              <w:rPr>
                <w:rFonts w:eastAsia="Calibri"/>
                <w:sz w:val="22"/>
                <w:szCs w:val="22"/>
              </w:rPr>
              <w:t xml:space="preserve">Week 12 of </w:t>
            </w:r>
            <w:r w:rsidR="00A72602">
              <w:rPr>
                <w:rFonts w:eastAsia="Calibri"/>
                <w:sz w:val="22"/>
                <w:szCs w:val="22"/>
              </w:rPr>
              <w:t xml:space="preserve"> the 1</w:t>
            </w:r>
            <w:r w:rsidR="00A72602" w:rsidRPr="00A72602">
              <w:rPr>
                <w:rFonts w:eastAsia="Calibri"/>
                <w:sz w:val="22"/>
                <w:szCs w:val="22"/>
                <w:vertAlign w:val="superscript"/>
              </w:rPr>
              <w:t>st</w:t>
            </w:r>
            <w:r w:rsidR="00A72602">
              <w:rPr>
                <w:rFonts w:eastAsia="Calibri"/>
                <w:sz w:val="22"/>
                <w:szCs w:val="22"/>
              </w:rPr>
              <w:t xml:space="preserve"> </w:t>
            </w:r>
            <w:r w:rsidR="003E3F6F" w:rsidRPr="003E3F6F">
              <w:rPr>
                <w:rFonts w:eastAsia="Calibri"/>
                <w:sz w:val="22"/>
                <w:szCs w:val="22"/>
              </w:rPr>
              <w:t>term</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C11170" w:rsidP="003E3F6F">
            <w:pPr>
              <w:jc w:val="center"/>
              <w:rPr>
                <w:rFonts w:eastAsia="Calibri"/>
                <w:sz w:val="22"/>
                <w:szCs w:val="22"/>
              </w:rPr>
            </w:pPr>
            <w:r>
              <w:rPr>
                <w:rFonts w:eastAsia="Calibri"/>
                <w:sz w:val="22"/>
                <w:szCs w:val="22"/>
              </w:rPr>
              <w:t>2.</w:t>
            </w:r>
            <w:r w:rsidR="003E3F6F" w:rsidRPr="003E3F6F">
              <w:rPr>
                <w:rFonts w:eastAsia="Calibri"/>
                <w:sz w:val="22"/>
                <w:szCs w:val="22"/>
              </w:rPr>
              <w:t>5%</w:t>
            </w:r>
          </w:p>
        </w:tc>
      </w:tr>
      <w:tr w:rsidR="003E3F6F" w:rsidRPr="003E3F6F" w:rsidTr="00090CC5">
        <w:trPr>
          <w:trHeight w:val="260"/>
        </w:trPr>
        <w:tc>
          <w:tcPr>
            <w:tcW w:w="630" w:type="dxa"/>
            <w:tcBorders>
              <w:top w:val="single" w:sz="4" w:space="0" w:color="auto"/>
              <w:left w:val="single" w:sz="4" w:space="0" w:color="auto"/>
              <w:bottom w:val="single" w:sz="4" w:space="0" w:color="auto"/>
              <w:right w:val="single" w:sz="4" w:space="0" w:color="auto"/>
            </w:tcBorders>
            <w:hideMark/>
          </w:tcPr>
          <w:p w:rsidR="003E3F6F" w:rsidRPr="003E3F6F" w:rsidRDefault="003E3F6F" w:rsidP="003E3F6F">
            <w:pPr>
              <w:jc w:val="center"/>
              <w:rPr>
                <w:rFonts w:eastAsia="Calibri"/>
                <w:sz w:val="22"/>
                <w:szCs w:val="22"/>
              </w:rPr>
            </w:pPr>
            <w:r w:rsidRPr="003E3F6F">
              <w:rPr>
                <w:rFonts w:eastAsia="Calibri"/>
                <w:sz w:val="22"/>
                <w:szCs w:val="22"/>
              </w:rPr>
              <w:t>5</w:t>
            </w:r>
          </w:p>
        </w:tc>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6375D5" w:rsidRDefault="006375D5" w:rsidP="006375D5">
            <w:pPr>
              <w:rPr>
                <w:rFonts w:eastAsia="Calibri"/>
                <w:sz w:val="22"/>
                <w:szCs w:val="22"/>
              </w:rPr>
            </w:pPr>
            <w:r w:rsidRPr="003E3F6F">
              <w:rPr>
                <w:rFonts w:eastAsia="Calibri"/>
                <w:sz w:val="22"/>
                <w:szCs w:val="22"/>
              </w:rPr>
              <w:t xml:space="preserve">Final </w:t>
            </w:r>
            <w:r>
              <w:rPr>
                <w:rFonts w:eastAsia="Calibri"/>
                <w:sz w:val="22"/>
                <w:szCs w:val="22"/>
              </w:rPr>
              <w:t>1</w:t>
            </w:r>
            <w:r w:rsidRPr="00A72602">
              <w:rPr>
                <w:rFonts w:eastAsia="Calibri"/>
                <w:sz w:val="22"/>
                <w:szCs w:val="22"/>
                <w:vertAlign w:val="superscript"/>
              </w:rPr>
              <w:t>st</w:t>
            </w:r>
            <w:r>
              <w:rPr>
                <w:rFonts w:eastAsia="Calibri"/>
                <w:sz w:val="22"/>
                <w:szCs w:val="22"/>
              </w:rPr>
              <w:t xml:space="preserve"> term clinical exam</w:t>
            </w:r>
            <w:r w:rsidR="00FD747C">
              <w:rPr>
                <w:rFonts w:eastAsia="Calibri"/>
                <w:sz w:val="22"/>
                <w:szCs w:val="22"/>
              </w:rPr>
              <w:t>s</w:t>
            </w:r>
          </w:p>
          <w:p w:rsidR="006E36C0" w:rsidRPr="003E3F6F" w:rsidRDefault="006E36C0" w:rsidP="006375D5">
            <w:pPr>
              <w:rPr>
                <w:rFonts w:eastAsia="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3E3F6F" w:rsidP="003E3F6F">
            <w:pPr>
              <w:rPr>
                <w:rFonts w:eastAsia="Calibri"/>
                <w:sz w:val="22"/>
                <w:szCs w:val="22"/>
              </w:rPr>
            </w:pPr>
            <w:r w:rsidRPr="003E3F6F">
              <w:rPr>
                <w:rFonts w:eastAsia="Calibri"/>
                <w:sz w:val="22"/>
                <w:szCs w:val="22"/>
              </w:rPr>
              <w:t>Mid – year</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6375D5" w:rsidP="003E3F6F">
            <w:pPr>
              <w:jc w:val="center"/>
              <w:rPr>
                <w:rFonts w:eastAsia="Calibri"/>
                <w:sz w:val="22"/>
                <w:szCs w:val="22"/>
              </w:rPr>
            </w:pPr>
            <w:r>
              <w:rPr>
                <w:rFonts w:eastAsia="Calibri"/>
                <w:sz w:val="22"/>
                <w:szCs w:val="22"/>
              </w:rPr>
              <w:t>5</w:t>
            </w:r>
            <w:r w:rsidR="003E3F6F" w:rsidRPr="003E3F6F">
              <w:rPr>
                <w:rFonts w:eastAsia="Calibri"/>
                <w:sz w:val="22"/>
                <w:szCs w:val="22"/>
              </w:rPr>
              <w:t>%</w:t>
            </w:r>
          </w:p>
        </w:tc>
      </w:tr>
      <w:tr w:rsidR="003E3F6F" w:rsidRPr="003E3F6F" w:rsidTr="00090CC5">
        <w:trPr>
          <w:trHeight w:val="260"/>
        </w:trPr>
        <w:tc>
          <w:tcPr>
            <w:tcW w:w="630" w:type="dxa"/>
            <w:tcBorders>
              <w:top w:val="single" w:sz="4" w:space="0" w:color="auto"/>
              <w:left w:val="single" w:sz="4" w:space="0" w:color="auto"/>
              <w:bottom w:val="single" w:sz="4" w:space="0" w:color="auto"/>
              <w:right w:val="single" w:sz="4" w:space="0" w:color="auto"/>
            </w:tcBorders>
            <w:hideMark/>
          </w:tcPr>
          <w:p w:rsidR="003E3F6F" w:rsidRPr="003E3F6F" w:rsidRDefault="003E3F6F" w:rsidP="003E3F6F">
            <w:pPr>
              <w:jc w:val="center"/>
              <w:rPr>
                <w:rFonts w:eastAsia="Calibri"/>
                <w:sz w:val="22"/>
                <w:szCs w:val="22"/>
              </w:rPr>
            </w:pPr>
            <w:r w:rsidRPr="003E3F6F">
              <w:rPr>
                <w:rFonts w:eastAsia="Calibri"/>
                <w:sz w:val="22"/>
                <w:szCs w:val="22"/>
              </w:rPr>
              <w:t>6</w:t>
            </w:r>
          </w:p>
        </w:tc>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6375D5" w:rsidRDefault="006375D5" w:rsidP="006375D5">
            <w:pPr>
              <w:rPr>
                <w:rFonts w:eastAsia="Calibri"/>
                <w:sz w:val="22"/>
                <w:szCs w:val="22"/>
              </w:rPr>
            </w:pPr>
            <w:r>
              <w:rPr>
                <w:rFonts w:eastAsia="Calibri"/>
                <w:sz w:val="22"/>
                <w:szCs w:val="22"/>
              </w:rPr>
              <w:t>Midyear</w:t>
            </w:r>
            <w:r w:rsidRPr="003E3F6F">
              <w:rPr>
                <w:rFonts w:eastAsia="Calibri"/>
                <w:sz w:val="22"/>
                <w:szCs w:val="22"/>
              </w:rPr>
              <w:t xml:space="preserve"> written examination</w:t>
            </w:r>
          </w:p>
          <w:p w:rsidR="006E36C0" w:rsidRPr="003E3F6F" w:rsidRDefault="006E36C0" w:rsidP="006375D5">
            <w:pPr>
              <w:rPr>
                <w:rFonts w:eastAsia="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3E3F6F" w:rsidP="003E3F6F">
            <w:pPr>
              <w:rPr>
                <w:rFonts w:eastAsia="Calibri"/>
                <w:sz w:val="22"/>
                <w:szCs w:val="22"/>
              </w:rPr>
            </w:pPr>
            <w:r w:rsidRPr="003E3F6F">
              <w:rPr>
                <w:rFonts w:eastAsia="Calibri"/>
                <w:sz w:val="22"/>
                <w:szCs w:val="22"/>
              </w:rPr>
              <w:t>Mid – year</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6375D5" w:rsidP="00A72602">
            <w:pPr>
              <w:rPr>
                <w:rFonts w:eastAsia="Calibri"/>
                <w:sz w:val="22"/>
                <w:szCs w:val="22"/>
              </w:rPr>
            </w:pPr>
            <w:r>
              <w:rPr>
                <w:rFonts w:eastAsia="Calibri"/>
                <w:sz w:val="22"/>
                <w:szCs w:val="22"/>
              </w:rPr>
              <w:t xml:space="preserve">        10</w:t>
            </w:r>
            <w:r w:rsidR="003E3F6F" w:rsidRPr="003E3F6F">
              <w:rPr>
                <w:rFonts w:eastAsia="Calibri"/>
                <w:sz w:val="22"/>
                <w:szCs w:val="22"/>
              </w:rPr>
              <w:t>%</w:t>
            </w:r>
          </w:p>
        </w:tc>
      </w:tr>
      <w:tr w:rsidR="003E3F6F" w:rsidRPr="003E3F6F" w:rsidTr="00090CC5">
        <w:trPr>
          <w:trHeight w:val="260"/>
        </w:trPr>
        <w:tc>
          <w:tcPr>
            <w:tcW w:w="630" w:type="dxa"/>
            <w:tcBorders>
              <w:top w:val="single" w:sz="4" w:space="0" w:color="auto"/>
              <w:left w:val="single" w:sz="4" w:space="0" w:color="auto"/>
              <w:bottom w:val="single" w:sz="4" w:space="0" w:color="auto"/>
              <w:right w:val="single" w:sz="4" w:space="0" w:color="auto"/>
            </w:tcBorders>
          </w:tcPr>
          <w:p w:rsidR="003E3F6F" w:rsidRPr="003E3F6F" w:rsidRDefault="003E3F6F" w:rsidP="003E3F6F">
            <w:pPr>
              <w:jc w:val="center"/>
              <w:rPr>
                <w:rFonts w:eastAsia="Calibri"/>
                <w:sz w:val="22"/>
                <w:szCs w:val="22"/>
              </w:rPr>
            </w:pPr>
            <w:r w:rsidRPr="003E3F6F">
              <w:rPr>
                <w:rFonts w:eastAsia="Calibri"/>
                <w:sz w:val="22"/>
                <w:szCs w:val="22"/>
              </w:rPr>
              <w:t>8</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3E3F6F" w:rsidRDefault="00A72602" w:rsidP="003E3F6F">
            <w:pPr>
              <w:rPr>
                <w:rFonts w:eastAsia="Calibri"/>
                <w:sz w:val="22"/>
                <w:szCs w:val="22"/>
              </w:rPr>
            </w:pPr>
            <w:r>
              <w:rPr>
                <w:rFonts w:eastAsia="Calibri"/>
                <w:sz w:val="22"/>
                <w:szCs w:val="22"/>
              </w:rPr>
              <w:t>2</w:t>
            </w:r>
            <w:r w:rsidRPr="00A72602">
              <w:rPr>
                <w:rFonts w:eastAsia="Calibri"/>
                <w:sz w:val="22"/>
                <w:szCs w:val="22"/>
                <w:vertAlign w:val="superscript"/>
              </w:rPr>
              <w:t>nd</w:t>
            </w:r>
            <w:r>
              <w:rPr>
                <w:rFonts w:eastAsia="Calibri"/>
                <w:sz w:val="22"/>
                <w:szCs w:val="22"/>
              </w:rPr>
              <w:t xml:space="preserve"> </w:t>
            </w:r>
            <w:r w:rsidR="003E3F6F" w:rsidRPr="003E3F6F">
              <w:rPr>
                <w:rFonts w:eastAsia="Calibri"/>
                <w:sz w:val="22"/>
                <w:szCs w:val="22"/>
              </w:rPr>
              <w:t xml:space="preserve"> quiz</w:t>
            </w:r>
          </w:p>
          <w:p w:rsidR="006E36C0" w:rsidRPr="003E3F6F" w:rsidRDefault="006E36C0" w:rsidP="003E3F6F">
            <w:pPr>
              <w:rPr>
                <w:rFonts w:eastAsia="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E3F6F" w:rsidRPr="003E3F6F" w:rsidRDefault="006375D5" w:rsidP="003E3F6F">
            <w:pPr>
              <w:rPr>
                <w:rFonts w:eastAsia="Calibri"/>
                <w:sz w:val="22"/>
                <w:szCs w:val="22"/>
              </w:rPr>
            </w:pPr>
            <w:r>
              <w:rPr>
                <w:rFonts w:eastAsia="Calibri"/>
                <w:sz w:val="22"/>
                <w:szCs w:val="22"/>
              </w:rPr>
              <w:t>Week 8 of</w:t>
            </w:r>
            <w:r w:rsidR="00A72602">
              <w:rPr>
                <w:rFonts w:eastAsia="Calibri"/>
                <w:sz w:val="22"/>
                <w:szCs w:val="22"/>
              </w:rPr>
              <w:t xml:space="preserve"> the 2</w:t>
            </w:r>
            <w:r w:rsidR="00A72602" w:rsidRPr="00A72602">
              <w:rPr>
                <w:rFonts w:eastAsia="Calibri"/>
                <w:sz w:val="22"/>
                <w:szCs w:val="22"/>
                <w:vertAlign w:val="superscript"/>
              </w:rPr>
              <w:t>nd</w:t>
            </w:r>
            <w:r w:rsidR="00A72602">
              <w:rPr>
                <w:rFonts w:eastAsia="Calibri"/>
                <w:sz w:val="22"/>
                <w:szCs w:val="22"/>
              </w:rPr>
              <w:t xml:space="preserve"> </w:t>
            </w:r>
            <w:r w:rsidR="003E3F6F" w:rsidRPr="003E3F6F">
              <w:rPr>
                <w:rFonts w:eastAsia="Calibri"/>
                <w:sz w:val="22"/>
                <w:szCs w:val="22"/>
              </w:rPr>
              <w:t xml:space="preserve"> term</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E3F6F" w:rsidRPr="003E3F6F" w:rsidRDefault="003E3F6F" w:rsidP="003E3F6F">
            <w:pPr>
              <w:jc w:val="center"/>
              <w:rPr>
                <w:rFonts w:eastAsia="Calibri"/>
                <w:sz w:val="22"/>
                <w:szCs w:val="22"/>
              </w:rPr>
            </w:pPr>
            <w:r w:rsidRPr="003E3F6F">
              <w:rPr>
                <w:rFonts w:eastAsia="Calibri"/>
                <w:sz w:val="22"/>
                <w:szCs w:val="22"/>
              </w:rPr>
              <w:t>5%</w:t>
            </w:r>
          </w:p>
        </w:tc>
      </w:tr>
      <w:tr w:rsidR="003E3F6F" w:rsidRPr="003E3F6F" w:rsidTr="00090CC5">
        <w:trPr>
          <w:trHeight w:val="260"/>
        </w:trPr>
        <w:tc>
          <w:tcPr>
            <w:tcW w:w="630" w:type="dxa"/>
            <w:tcBorders>
              <w:top w:val="single" w:sz="4" w:space="0" w:color="auto"/>
              <w:left w:val="single" w:sz="4" w:space="0" w:color="auto"/>
              <w:bottom w:val="single" w:sz="4" w:space="0" w:color="auto"/>
              <w:right w:val="single" w:sz="4" w:space="0" w:color="auto"/>
            </w:tcBorders>
            <w:hideMark/>
          </w:tcPr>
          <w:p w:rsidR="003E3F6F" w:rsidRPr="003E3F6F" w:rsidRDefault="003E3F6F" w:rsidP="003E3F6F">
            <w:pPr>
              <w:jc w:val="center"/>
              <w:rPr>
                <w:rFonts w:eastAsia="Calibri"/>
                <w:sz w:val="22"/>
                <w:szCs w:val="22"/>
              </w:rPr>
            </w:pPr>
            <w:r w:rsidRPr="003E3F6F">
              <w:rPr>
                <w:rFonts w:eastAsia="Calibri"/>
                <w:sz w:val="22"/>
                <w:szCs w:val="22"/>
              </w:rPr>
              <w:t>10</w:t>
            </w:r>
          </w:p>
        </w:tc>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3E3F6F" w:rsidRDefault="003E3F6F" w:rsidP="003E3F6F">
            <w:pPr>
              <w:rPr>
                <w:rFonts w:eastAsia="Calibri"/>
                <w:sz w:val="22"/>
                <w:szCs w:val="22"/>
              </w:rPr>
            </w:pPr>
            <w:r w:rsidRPr="003E3F6F">
              <w:rPr>
                <w:rFonts w:eastAsia="Calibri"/>
                <w:sz w:val="22"/>
                <w:szCs w:val="22"/>
              </w:rPr>
              <w:t xml:space="preserve">CCC cases presentation </w:t>
            </w:r>
          </w:p>
          <w:p w:rsidR="006E36C0" w:rsidRPr="003E3F6F" w:rsidRDefault="006E36C0" w:rsidP="003E3F6F">
            <w:pPr>
              <w:rPr>
                <w:rFonts w:eastAsia="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6375D5" w:rsidP="006375D5">
            <w:pPr>
              <w:rPr>
                <w:rFonts w:eastAsia="Calibri"/>
                <w:sz w:val="22"/>
                <w:szCs w:val="22"/>
              </w:rPr>
            </w:pPr>
            <w:r>
              <w:rPr>
                <w:rFonts w:eastAsia="Calibri"/>
                <w:sz w:val="22"/>
                <w:szCs w:val="22"/>
              </w:rPr>
              <w:t>Week 14 of the 2</w:t>
            </w:r>
            <w:r w:rsidRPr="006375D5">
              <w:rPr>
                <w:rFonts w:eastAsia="Calibri"/>
                <w:sz w:val="22"/>
                <w:szCs w:val="22"/>
                <w:vertAlign w:val="superscript"/>
              </w:rPr>
              <w:t>nd</w:t>
            </w:r>
            <w:r>
              <w:rPr>
                <w:rFonts w:eastAsia="Calibri"/>
                <w:sz w:val="22"/>
                <w:szCs w:val="22"/>
              </w:rPr>
              <w:t xml:space="preserve"> term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A72602" w:rsidP="003E3F6F">
            <w:pPr>
              <w:jc w:val="center"/>
              <w:rPr>
                <w:rFonts w:eastAsia="Calibri"/>
                <w:sz w:val="22"/>
                <w:szCs w:val="22"/>
              </w:rPr>
            </w:pPr>
            <w:r>
              <w:rPr>
                <w:rFonts w:eastAsia="Calibri"/>
                <w:sz w:val="22"/>
                <w:szCs w:val="22"/>
              </w:rPr>
              <w:t>2.5</w:t>
            </w:r>
            <w:r w:rsidR="003E3F6F" w:rsidRPr="003E3F6F">
              <w:rPr>
                <w:rFonts w:eastAsia="Calibri"/>
                <w:sz w:val="22"/>
                <w:szCs w:val="22"/>
              </w:rPr>
              <w:t>%</w:t>
            </w:r>
          </w:p>
        </w:tc>
      </w:tr>
      <w:tr w:rsidR="003E3F6F" w:rsidRPr="003E3F6F" w:rsidTr="00090CC5">
        <w:trPr>
          <w:trHeight w:val="260"/>
        </w:trPr>
        <w:tc>
          <w:tcPr>
            <w:tcW w:w="630" w:type="dxa"/>
            <w:tcBorders>
              <w:top w:val="single" w:sz="4" w:space="0" w:color="auto"/>
              <w:left w:val="single" w:sz="4" w:space="0" w:color="auto"/>
              <w:bottom w:val="single" w:sz="4" w:space="0" w:color="auto"/>
              <w:right w:val="single" w:sz="4" w:space="0" w:color="auto"/>
            </w:tcBorders>
            <w:hideMark/>
          </w:tcPr>
          <w:p w:rsidR="003E3F6F" w:rsidRPr="003E3F6F" w:rsidRDefault="003E3F6F" w:rsidP="003E3F6F">
            <w:pPr>
              <w:jc w:val="center"/>
              <w:rPr>
                <w:rFonts w:eastAsia="Calibri"/>
                <w:sz w:val="22"/>
                <w:szCs w:val="22"/>
              </w:rPr>
            </w:pPr>
            <w:r w:rsidRPr="003E3F6F">
              <w:rPr>
                <w:rFonts w:eastAsia="Calibri"/>
                <w:sz w:val="22"/>
                <w:szCs w:val="22"/>
              </w:rPr>
              <w:t>11</w:t>
            </w:r>
          </w:p>
        </w:tc>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3E3F6F" w:rsidP="003E3F6F">
            <w:pPr>
              <w:rPr>
                <w:rFonts w:eastAsia="Calibri"/>
                <w:sz w:val="22"/>
                <w:szCs w:val="22"/>
              </w:rPr>
            </w:pPr>
            <w:r w:rsidRPr="003E3F6F">
              <w:rPr>
                <w:rFonts w:eastAsia="Calibri"/>
                <w:sz w:val="22"/>
                <w:szCs w:val="22"/>
              </w:rPr>
              <w:t xml:space="preserve">Submitted </w:t>
            </w:r>
            <w:r w:rsidR="00FD747C">
              <w:rPr>
                <w:rFonts w:eastAsia="Calibri"/>
                <w:sz w:val="22"/>
                <w:szCs w:val="22"/>
              </w:rPr>
              <w:t xml:space="preserve">clinic </w:t>
            </w:r>
            <w:r w:rsidRPr="003E3F6F">
              <w:rPr>
                <w:rFonts w:eastAsia="Calibri"/>
                <w:sz w:val="22"/>
                <w:szCs w:val="22"/>
              </w:rPr>
              <w:t xml:space="preserve">logbook &amp; finished CCC cases </w:t>
            </w:r>
          </w:p>
          <w:p w:rsidR="003E3F6F" w:rsidRPr="003E3F6F" w:rsidRDefault="003E3F6F" w:rsidP="003E3F6F">
            <w:pPr>
              <w:rPr>
                <w:rFonts w:eastAsia="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3E3F6F" w:rsidP="003E3F6F">
            <w:pPr>
              <w:rPr>
                <w:rFonts w:eastAsia="Calibri"/>
                <w:sz w:val="22"/>
                <w:szCs w:val="22"/>
              </w:rPr>
            </w:pPr>
            <w:r w:rsidRPr="003E3F6F">
              <w:rPr>
                <w:rFonts w:eastAsia="Calibri"/>
                <w:sz w:val="22"/>
                <w:szCs w:val="22"/>
              </w:rPr>
              <w:t>End of year</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3E3F6F" w:rsidP="003E3F6F">
            <w:pPr>
              <w:jc w:val="center"/>
              <w:rPr>
                <w:rFonts w:eastAsia="Calibri"/>
                <w:sz w:val="22"/>
                <w:szCs w:val="22"/>
              </w:rPr>
            </w:pPr>
            <w:r w:rsidRPr="003E3F6F">
              <w:rPr>
                <w:rFonts w:eastAsia="Calibri"/>
                <w:sz w:val="22"/>
                <w:szCs w:val="22"/>
              </w:rPr>
              <w:t>5%</w:t>
            </w:r>
          </w:p>
        </w:tc>
      </w:tr>
      <w:tr w:rsidR="003E3F6F" w:rsidRPr="003E3F6F" w:rsidTr="00090CC5">
        <w:trPr>
          <w:trHeight w:val="260"/>
        </w:trPr>
        <w:tc>
          <w:tcPr>
            <w:tcW w:w="630" w:type="dxa"/>
            <w:tcBorders>
              <w:top w:val="single" w:sz="4" w:space="0" w:color="auto"/>
              <w:left w:val="single" w:sz="4" w:space="0" w:color="auto"/>
              <w:bottom w:val="single" w:sz="4" w:space="0" w:color="auto"/>
              <w:right w:val="single" w:sz="4" w:space="0" w:color="auto"/>
            </w:tcBorders>
            <w:hideMark/>
          </w:tcPr>
          <w:p w:rsidR="003E3F6F" w:rsidRPr="003E3F6F" w:rsidRDefault="003E3F6F" w:rsidP="003E3F6F">
            <w:pPr>
              <w:jc w:val="center"/>
              <w:rPr>
                <w:rFonts w:eastAsia="Calibri"/>
                <w:sz w:val="22"/>
                <w:szCs w:val="22"/>
              </w:rPr>
            </w:pPr>
            <w:r w:rsidRPr="003E3F6F">
              <w:rPr>
                <w:rFonts w:eastAsia="Calibri"/>
                <w:sz w:val="22"/>
                <w:szCs w:val="22"/>
              </w:rPr>
              <w:t>12</w:t>
            </w:r>
          </w:p>
        </w:tc>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6375D5" w:rsidRPr="003E3F6F" w:rsidRDefault="006375D5" w:rsidP="006375D5">
            <w:pPr>
              <w:spacing w:after="200" w:line="276" w:lineRule="auto"/>
              <w:contextualSpacing/>
              <w:rPr>
                <w:rFonts w:eastAsia="Calibri"/>
                <w:sz w:val="22"/>
                <w:szCs w:val="22"/>
              </w:rPr>
            </w:pPr>
            <w:r>
              <w:rPr>
                <w:rFonts w:eastAsia="Calibri"/>
                <w:sz w:val="22"/>
                <w:szCs w:val="22"/>
              </w:rPr>
              <w:t>Final 2</w:t>
            </w:r>
            <w:r w:rsidRPr="00A72602">
              <w:rPr>
                <w:rFonts w:eastAsia="Calibri"/>
                <w:sz w:val="22"/>
                <w:szCs w:val="22"/>
                <w:vertAlign w:val="superscript"/>
              </w:rPr>
              <w:t>nd</w:t>
            </w:r>
            <w:r>
              <w:rPr>
                <w:rFonts w:eastAsia="Calibri"/>
                <w:sz w:val="22"/>
                <w:szCs w:val="22"/>
              </w:rPr>
              <w:t xml:space="preserve"> term clinical exam</w:t>
            </w:r>
            <w:r w:rsidR="00FD747C">
              <w:rPr>
                <w:rFonts w:eastAsia="Calibri"/>
                <w:sz w:val="22"/>
                <w:szCs w:val="22"/>
              </w:rPr>
              <w:t>s</w:t>
            </w:r>
          </w:p>
          <w:p w:rsidR="003E3F6F" w:rsidRPr="003E3F6F" w:rsidRDefault="003E3F6F" w:rsidP="006375D5">
            <w:pPr>
              <w:rPr>
                <w:rFonts w:eastAsia="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3E3F6F" w:rsidP="003E3F6F">
            <w:pPr>
              <w:rPr>
                <w:rFonts w:eastAsia="Calibri"/>
                <w:sz w:val="22"/>
                <w:szCs w:val="22"/>
              </w:rPr>
            </w:pPr>
            <w:r w:rsidRPr="003E3F6F">
              <w:rPr>
                <w:rFonts w:eastAsia="Calibri"/>
                <w:sz w:val="22"/>
                <w:szCs w:val="22"/>
              </w:rPr>
              <w:t>End of year</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3E3F6F" w:rsidP="003E3F6F">
            <w:pPr>
              <w:jc w:val="center"/>
              <w:rPr>
                <w:rFonts w:eastAsia="Calibri"/>
                <w:sz w:val="22"/>
                <w:szCs w:val="22"/>
              </w:rPr>
            </w:pPr>
            <w:r w:rsidRPr="003E3F6F">
              <w:rPr>
                <w:rFonts w:eastAsia="Calibri"/>
                <w:sz w:val="22"/>
                <w:szCs w:val="22"/>
              </w:rPr>
              <w:t>15%</w:t>
            </w:r>
          </w:p>
        </w:tc>
      </w:tr>
      <w:tr w:rsidR="006375D5" w:rsidRPr="003E3F6F" w:rsidTr="00090CC5">
        <w:trPr>
          <w:trHeight w:val="260"/>
        </w:trPr>
        <w:tc>
          <w:tcPr>
            <w:tcW w:w="630" w:type="dxa"/>
            <w:tcBorders>
              <w:top w:val="single" w:sz="4" w:space="0" w:color="auto"/>
              <w:left w:val="single" w:sz="4" w:space="0" w:color="auto"/>
              <w:bottom w:val="single" w:sz="4" w:space="0" w:color="auto"/>
              <w:right w:val="single" w:sz="4" w:space="0" w:color="auto"/>
            </w:tcBorders>
          </w:tcPr>
          <w:p w:rsidR="006375D5" w:rsidRPr="003E3F6F" w:rsidRDefault="00FD747C" w:rsidP="003E3F6F">
            <w:pPr>
              <w:jc w:val="center"/>
              <w:rPr>
                <w:rFonts w:eastAsia="Calibri"/>
                <w:sz w:val="22"/>
                <w:szCs w:val="22"/>
              </w:rPr>
            </w:pPr>
            <w:r>
              <w:rPr>
                <w:rFonts w:eastAsia="Calibri"/>
                <w:sz w:val="22"/>
                <w:szCs w:val="22"/>
              </w:rPr>
              <w:t>13</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6375D5" w:rsidRDefault="006375D5" w:rsidP="003E3F6F">
            <w:pPr>
              <w:rPr>
                <w:rFonts w:eastAsia="Calibri"/>
                <w:sz w:val="22"/>
                <w:szCs w:val="22"/>
              </w:rPr>
            </w:pPr>
            <w:r>
              <w:rPr>
                <w:rFonts w:eastAsia="Calibri"/>
                <w:sz w:val="22"/>
                <w:szCs w:val="22"/>
              </w:rPr>
              <w:t>OSP</w:t>
            </w:r>
            <w:r w:rsidRPr="003E3F6F">
              <w:rPr>
                <w:rFonts w:eastAsia="Calibri"/>
                <w:sz w:val="22"/>
                <w:szCs w:val="22"/>
              </w:rPr>
              <w:t>E</w:t>
            </w:r>
          </w:p>
          <w:p w:rsidR="006375D5" w:rsidRPr="003E3F6F" w:rsidRDefault="006375D5" w:rsidP="003E3F6F">
            <w:pPr>
              <w:rPr>
                <w:rFonts w:eastAsia="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6375D5" w:rsidRPr="003E3F6F" w:rsidRDefault="00FD747C" w:rsidP="003E3F6F">
            <w:pPr>
              <w:rPr>
                <w:rFonts w:eastAsia="Calibri"/>
                <w:sz w:val="22"/>
                <w:szCs w:val="22"/>
              </w:rPr>
            </w:pPr>
            <w:r w:rsidRPr="003E3F6F">
              <w:rPr>
                <w:rFonts w:eastAsia="Calibri"/>
                <w:sz w:val="22"/>
                <w:szCs w:val="22"/>
              </w:rPr>
              <w:t>End of year</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6375D5" w:rsidRPr="003E3F6F" w:rsidRDefault="00FD747C" w:rsidP="003E3F6F">
            <w:pPr>
              <w:jc w:val="center"/>
              <w:rPr>
                <w:rFonts w:eastAsia="Calibri"/>
                <w:sz w:val="22"/>
                <w:szCs w:val="22"/>
              </w:rPr>
            </w:pPr>
            <w:r>
              <w:rPr>
                <w:rFonts w:eastAsia="Calibri"/>
                <w:sz w:val="22"/>
                <w:szCs w:val="22"/>
              </w:rPr>
              <w:t>5%</w:t>
            </w:r>
          </w:p>
        </w:tc>
      </w:tr>
      <w:tr w:rsidR="003E3F6F" w:rsidRPr="003E3F6F" w:rsidTr="006375D5">
        <w:trPr>
          <w:trHeight w:val="566"/>
        </w:trPr>
        <w:tc>
          <w:tcPr>
            <w:tcW w:w="630" w:type="dxa"/>
            <w:tcBorders>
              <w:top w:val="single" w:sz="4" w:space="0" w:color="auto"/>
              <w:left w:val="single" w:sz="4" w:space="0" w:color="auto"/>
              <w:bottom w:val="single" w:sz="4" w:space="0" w:color="auto"/>
              <w:right w:val="single" w:sz="4" w:space="0" w:color="auto"/>
            </w:tcBorders>
            <w:hideMark/>
          </w:tcPr>
          <w:p w:rsidR="003E3F6F" w:rsidRPr="003E3F6F" w:rsidRDefault="00FD747C" w:rsidP="003E3F6F">
            <w:pPr>
              <w:jc w:val="center"/>
              <w:rPr>
                <w:rFonts w:eastAsia="Calibri"/>
                <w:sz w:val="22"/>
                <w:szCs w:val="22"/>
              </w:rPr>
            </w:pPr>
            <w:r>
              <w:rPr>
                <w:rFonts w:eastAsia="Calibri"/>
                <w:sz w:val="22"/>
                <w:szCs w:val="22"/>
              </w:rPr>
              <w:t>14</w:t>
            </w:r>
          </w:p>
        </w:tc>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6E36C0" w:rsidRPr="003E3F6F" w:rsidRDefault="006375D5" w:rsidP="006375D5">
            <w:pPr>
              <w:spacing w:after="200" w:line="276" w:lineRule="auto"/>
              <w:contextualSpacing/>
              <w:rPr>
                <w:rFonts w:eastAsia="Calibri"/>
                <w:sz w:val="22"/>
                <w:szCs w:val="22"/>
              </w:rPr>
            </w:pPr>
            <w:r w:rsidRPr="006375D5">
              <w:rPr>
                <w:rFonts w:eastAsia="Calibri"/>
                <w:sz w:val="22"/>
                <w:szCs w:val="22"/>
              </w:rPr>
              <w:t>Final written examination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3E3F6F" w:rsidP="003E3F6F">
            <w:pPr>
              <w:rPr>
                <w:rFonts w:eastAsia="Calibri"/>
                <w:sz w:val="22"/>
                <w:szCs w:val="22"/>
              </w:rPr>
            </w:pPr>
            <w:r w:rsidRPr="003E3F6F">
              <w:rPr>
                <w:rFonts w:eastAsia="Calibri"/>
                <w:sz w:val="22"/>
                <w:szCs w:val="22"/>
              </w:rPr>
              <w:t>End of year</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3E3F6F" w:rsidRPr="003E3F6F" w:rsidRDefault="00D95CA6" w:rsidP="00FD747C">
            <w:pPr>
              <w:jc w:val="center"/>
              <w:rPr>
                <w:rFonts w:eastAsia="Calibri"/>
                <w:sz w:val="22"/>
                <w:szCs w:val="22"/>
              </w:rPr>
            </w:pPr>
            <w:r>
              <w:rPr>
                <w:rFonts w:eastAsia="Calibri"/>
                <w:sz w:val="22"/>
                <w:szCs w:val="22"/>
              </w:rPr>
              <w:t>20</w:t>
            </w:r>
            <w:r w:rsidR="003E3F6F" w:rsidRPr="003E3F6F">
              <w:rPr>
                <w:rFonts w:eastAsia="Calibri"/>
                <w:sz w:val="22"/>
                <w:szCs w:val="22"/>
              </w:rPr>
              <w:t>%</w:t>
            </w:r>
          </w:p>
          <w:p w:rsidR="003E3F6F" w:rsidRPr="003E3F6F" w:rsidRDefault="003E3F6F" w:rsidP="003E3F6F">
            <w:pPr>
              <w:jc w:val="center"/>
              <w:rPr>
                <w:rFonts w:eastAsia="Calibri"/>
                <w:sz w:val="22"/>
                <w:szCs w:val="22"/>
              </w:rPr>
            </w:pPr>
          </w:p>
        </w:tc>
      </w:tr>
      <w:tr w:rsidR="006E36C0" w:rsidRPr="003E3F6F" w:rsidTr="00090CC5">
        <w:trPr>
          <w:trHeight w:val="260"/>
        </w:trPr>
        <w:tc>
          <w:tcPr>
            <w:tcW w:w="8190" w:type="dxa"/>
            <w:gridSpan w:val="3"/>
            <w:tcBorders>
              <w:top w:val="single" w:sz="4" w:space="0" w:color="auto"/>
              <w:left w:val="single" w:sz="4" w:space="0" w:color="auto"/>
              <w:bottom w:val="single" w:sz="4" w:space="0" w:color="auto"/>
              <w:right w:val="single" w:sz="4" w:space="0" w:color="auto"/>
            </w:tcBorders>
          </w:tcPr>
          <w:p w:rsidR="006E36C0" w:rsidRDefault="006E36C0" w:rsidP="003E3F6F">
            <w:pPr>
              <w:rPr>
                <w:rFonts w:eastAsia="Calibri"/>
                <w:sz w:val="22"/>
                <w:szCs w:val="22"/>
              </w:rPr>
            </w:pPr>
            <w:r w:rsidRPr="003E3F6F">
              <w:rPr>
                <w:rFonts w:eastAsia="Calibri"/>
                <w:sz w:val="22"/>
                <w:szCs w:val="22"/>
              </w:rPr>
              <w:t>Total</w:t>
            </w:r>
          </w:p>
          <w:p w:rsidR="006E36C0" w:rsidRPr="003E3F6F" w:rsidRDefault="006E36C0" w:rsidP="003E3F6F">
            <w:pPr>
              <w:rPr>
                <w:rFonts w:eastAsia="Calibri"/>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rsidR="006E36C0" w:rsidRPr="003E3F6F" w:rsidRDefault="006E36C0" w:rsidP="003E3F6F">
            <w:pPr>
              <w:jc w:val="center"/>
              <w:rPr>
                <w:rFonts w:eastAsia="Calibri"/>
                <w:sz w:val="22"/>
                <w:szCs w:val="22"/>
              </w:rPr>
            </w:pPr>
            <w:r w:rsidRPr="003E3F6F">
              <w:rPr>
                <w:rFonts w:eastAsia="Calibri"/>
                <w:sz w:val="22"/>
                <w:szCs w:val="22"/>
              </w:rPr>
              <w:t>100%</w:t>
            </w:r>
          </w:p>
        </w:tc>
      </w:tr>
    </w:tbl>
    <w:p w:rsidR="003E3F6F" w:rsidRDefault="003E3F6F" w:rsidP="003E3F6F">
      <w:pPr>
        <w:spacing w:after="200" w:line="276" w:lineRule="auto"/>
        <w:rPr>
          <w:rFonts w:eastAsia="Calibri"/>
          <w:sz w:val="22"/>
          <w:szCs w:val="22"/>
        </w:rPr>
      </w:pPr>
    </w:p>
    <w:p w:rsidR="00FD747C" w:rsidRPr="003E3F6F" w:rsidRDefault="00FD747C" w:rsidP="003E3F6F">
      <w:pPr>
        <w:spacing w:after="200" w:line="276" w:lineRule="auto"/>
        <w:rPr>
          <w:rFonts w:eastAsia="Calibri"/>
          <w:sz w:val="22"/>
          <w:szCs w:val="22"/>
        </w:rPr>
      </w:pPr>
    </w:p>
    <w:p w:rsidR="004E17A4" w:rsidRPr="00794B0C" w:rsidRDefault="004E17A4" w:rsidP="00794B0C">
      <w:pPr>
        <w:rPr>
          <w:sz w:val="22"/>
          <w:szCs w:val="22"/>
        </w:rPr>
      </w:pPr>
      <w:r w:rsidRPr="00C42A62">
        <w:rPr>
          <w:b/>
          <w:bCs/>
          <w:sz w:val="22"/>
          <w:szCs w:val="22"/>
        </w:rPr>
        <w:t xml:space="preserve">D. Student </w:t>
      </w:r>
      <w:r w:rsidR="001125F8" w:rsidRPr="00C42A62">
        <w:rPr>
          <w:b/>
          <w:bCs/>
          <w:sz w:val="22"/>
          <w:szCs w:val="22"/>
        </w:rPr>
        <w:t xml:space="preserve">Academic Counseling and </w:t>
      </w:r>
      <w:r w:rsidRPr="00C42A62">
        <w:rPr>
          <w:b/>
          <w:bCs/>
          <w:sz w:val="22"/>
          <w:szCs w:val="22"/>
        </w:rPr>
        <w:t>Support</w:t>
      </w:r>
    </w:p>
    <w:p w:rsidR="004E17A4" w:rsidRPr="00C42A62"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C42A62" w:rsidTr="00FD747C">
        <w:tc>
          <w:tcPr>
            <w:tcW w:w="9648" w:type="dxa"/>
          </w:tcPr>
          <w:p w:rsidR="004E17A4" w:rsidRPr="00C42A62" w:rsidRDefault="004E17A4" w:rsidP="00B30672">
            <w:pPr>
              <w:jc w:val="both"/>
              <w:rPr>
                <w:sz w:val="22"/>
                <w:szCs w:val="22"/>
              </w:rPr>
            </w:pPr>
            <w:r w:rsidRPr="00C42A62">
              <w:rPr>
                <w:sz w:val="22"/>
                <w:szCs w:val="22"/>
              </w:rPr>
              <w:t>1. Arrangements for availability of</w:t>
            </w:r>
            <w:r w:rsidR="001125F8" w:rsidRPr="00C42A62">
              <w:rPr>
                <w:sz w:val="22"/>
                <w:szCs w:val="22"/>
              </w:rPr>
              <w:t xml:space="preserve"> faculty and</w:t>
            </w:r>
            <w:r w:rsidRPr="00C42A62">
              <w:rPr>
                <w:sz w:val="22"/>
                <w:szCs w:val="22"/>
              </w:rPr>
              <w:t xml:space="preserve"> teaching staff for individual student consultations and academic advice. (include amount of time teaching staff are expected to be available each week)</w:t>
            </w:r>
          </w:p>
          <w:p w:rsidR="00794B0C" w:rsidRDefault="00794B0C" w:rsidP="00B30672">
            <w:pPr>
              <w:jc w:val="both"/>
              <w:rPr>
                <w:rFonts w:eastAsia="Calibri"/>
                <w:sz w:val="22"/>
                <w:szCs w:val="22"/>
              </w:rPr>
            </w:pPr>
          </w:p>
          <w:p w:rsidR="004E17A4" w:rsidRPr="00C42A62" w:rsidRDefault="00183FB9" w:rsidP="00B30672">
            <w:pPr>
              <w:jc w:val="both"/>
              <w:rPr>
                <w:sz w:val="22"/>
                <w:szCs w:val="22"/>
              </w:rPr>
            </w:pPr>
            <w:r w:rsidRPr="003121CA">
              <w:rPr>
                <w:rFonts w:eastAsia="Calibri"/>
                <w:sz w:val="22"/>
                <w:szCs w:val="22"/>
              </w:rPr>
              <w:t>Every</w:t>
            </w:r>
            <w:r w:rsidR="003121CA" w:rsidRPr="003121CA">
              <w:rPr>
                <w:rFonts w:eastAsia="Calibri"/>
                <w:sz w:val="22"/>
                <w:szCs w:val="22"/>
              </w:rPr>
              <w:t xml:space="preserve"> faculty will be available for 4</w:t>
            </w:r>
            <w:r w:rsidRPr="003121CA">
              <w:rPr>
                <w:rFonts w:eastAsia="Calibri"/>
                <w:sz w:val="22"/>
                <w:szCs w:val="22"/>
              </w:rPr>
              <w:t xml:space="preserve"> hours per week.</w:t>
            </w:r>
          </w:p>
          <w:p w:rsidR="004E17A4" w:rsidRPr="00C42A62" w:rsidRDefault="004E17A4" w:rsidP="008D6EF7">
            <w:pPr>
              <w:rPr>
                <w:sz w:val="22"/>
                <w:szCs w:val="22"/>
              </w:rPr>
            </w:pPr>
          </w:p>
        </w:tc>
      </w:tr>
    </w:tbl>
    <w:p w:rsidR="004E17A4" w:rsidRPr="00C42A62" w:rsidRDefault="004E17A4" w:rsidP="004E17A4">
      <w:pPr>
        <w:rPr>
          <w:sz w:val="22"/>
          <w:szCs w:val="22"/>
        </w:rPr>
      </w:pPr>
    </w:p>
    <w:p w:rsidR="006E36C0" w:rsidRDefault="006E36C0" w:rsidP="004E17A4">
      <w:pPr>
        <w:rPr>
          <w:b/>
          <w:bCs/>
          <w:sz w:val="22"/>
          <w:szCs w:val="22"/>
        </w:rPr>
      </w:pPr>
    </w:p>
    <w:p w:rsidR="006E36C0" w:rsidRDefault="006E36C0" w:rsidP="004E17A4">
      <w:pPr>
        <w:rPr>
          <w:b/>
          <w:bCs/>
          <w:sz w:val="22"/>
          <w:szCs w:val="22"/>
        </w:rPr>
      </w:pPr>
    </w:p>
    <w:p w:rsidR="006E36C0" w:rsidRDefault="006E36C0" w:rsidP="004E17A4">
      <w:pPr>
        <w:rPr>
          <w:b/>
          <w:bCs/>
          <w:sz w:val="22"/>
          <w:szCs w:val="22"/>
        </w:rPr>
      </w:pPr>
    </w:p>
    <w:p w:rsidR="006E36C0" w:rsidRDefault="006E36C0" w:rsidP="004E17A4">
      <w:pPr>
        <w:rPr>
          <w:b/>
          <w:bCs/>
          <w:sz w:val="22"/>
          <w:szCs w:val="22"/>
        </w:rPr>
      </w:pPr>
    </w:p>
    <w:p w:rsidR="004E17A4" w:rsidRPr="00C42A62" w:rsidRDefault="004E17A4" w:rsidP="004E17A4">
      <w:pPr>
        <w:rPr>
          <w:b/>
          <w:bCs/>
          <w:sz w:val="22"/>
          <w:szCs w:val="22"/>
        </w:rPr>
      </w:pPr>
      <w:r w:rsidRPr="00C42A62">
        <w:rPr>
          <w:b/>
          <w:bCs/>
          <w:sz w:val="22"/>
          <w:szCs w:val="22"/>
        </w:rPr>
        <w:lastRenderedPageBreak/>
        <w:t>E</w:t>
      </w:r>
      <w:r w:rsidR="00BE7C71" w:rsidRPr="00C42A62">
        <w:rPr>
          <w:b/>
          <w:bCs/>
          <w:sz w:val="22"/>
          <w:szCs w:val="22"/>
        </w:rPr>
        <w:t>.</w:t>
      </w:r>
      <w:r w:rsidRPr="00C42A62">
        <w:rPr>
          <w:b/>
          <w:bCs/>
          <w:sz w:val="22"/>
          <w:szCs w:val="22"/>
        </w:rPr>
        <w:t xml:space="preserve"> Learning Resources</w:t>
      </w:r>
    </w:p>
    <w:p w:rsidR="004E17A4" w:rsidRPr="00C42A62"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C42A62" w:rsidTr="00FD747C">
        <w:tc>
          <w:tcPr>
            <w:tcW w:w="9630" w:type="dxa"/>
          </w:tcPr>
          <w:p w:rsidR="004E17A4" w:rsidRPr="00794B0C" w:rsidRDefault="001125F8" w:rsidP="008D6EF7">
            <w:pPr>
              <w:rPr>
                <w:b/>
                <w:bCs/>
                <w:sz w:val="22"/>
                <w:szCs w:val="22"/>
              </w:rPr>
            </w:pPr>
            <w:r w:rsidRPr="00794B0C">
              <w:rPr>
                <w:b/>
                <w:bCs/>
                <w:sz w:val="22"/>
                <w:szCs w:val="22"/>
              </w:rPr>
              <w:t>1. List Required Textbooks</w:t>
            </w:r>
          </w:p>
          <w:p w:rsidR="00B30672" w:rsidRDefault="00B30672" w:rsidP="00794B0C">
            <w:pPr>
              <w:autoSpaceDE w:val="0"/>
              <w:autoSpaceDN w:val="0"/>
              <w:adjustRightInd w:val="0"/>
              <w:rPr>
                <w:rFonts w:eastAsia="Calibri"/>
                <w:sz w:val="22"/>
                <w:szCs w:val="22"/>
              </w:rPr>
            </w:pPr>
          </w:p>
          <w:p w:rsidR="001716C5" w:rsidRDefault="001716C5" w:rsidP="00FD747C">
            <w:pPr>
              <w:autoSpaceDE w:val="0"/>
              <w:autoSpaceDN w:val="0"/>
              <w:adjustRightInd w:val="0"/>
              <w:jc w:val="both"/>
              <w:rPr>
                <w:rFonts w:eastAsia="Calibri"/>
                <w:b/>
                <w:bCs/>
                <w:sz w:val="22"/>
                <w:szCs w:val="22"/>
              </w:rPr>
            </w:pPr>
            <w:r>
              <w:rPr>
                <w:rFonts w:eastAsia="Calibri"/>
                <w:sz w:val="22"/>
                <w:szCs w:val="22"/>
              </w:rPr>
              <w:t xml:space="preserve">1.1. Newman MG, Takei HH, </w:t>
            </w:r>
            <w:proofErr w:type="spellStart"/>
            <w:r>
              <w:rPr>
                <w:rFonts w:eastAsia="Calibri"/>
                <w:sz w:val="22"/>
                <w:szCs w:val="22"/>
              </w:rPr>
              <w:t>Klokkevold</w:t>
            </w:r>
            <w:proofErr w:type="spellEnd"/>
            <w:r>
              <w:rPr>
                <w:rFonts w:eastAsia="Calibri"/>
                <w:sz w:val="22"/>
                <w:szCs w:val="22"/>
              </w:rPr>
              <w:t xml:space="preserve"> PR, and Carranza FA. Carranza's Clinical </w:t>
            </w:r>
            <w:proofErr w:type="spellStart"/>
            <w:r>
              <w:rPr>
                <w:rFonts w:eastAsia="Calibri"/>
                <w:sz w:val="22"/>
                <w:szCs w:val="22"/>
              </w:rPr>
              <w:t>Periodontology</w:t>
            </w:r>
            <w:proofErr w:type="spellEnd"/>
            <w:r>
              <w:rPr>
                <w:rFonts w:eastAsia="Calibri"/>
                <w:sz w:val="22"/>
                <w:szCs w:val="22"/>
              </w:rPr>
              <w:t xml:space="preserve"> Expert Consult: Text with Continually Updated Online Reference: 11</w:t>
            </w:r>
            <w:r>
              <w:rPr>
                <w:rFonts w:eastAsia="Calibri"/>
                <w:sz w:val="14"/>
                <w:szCs w:val="14"/>
              </w:rPr>
              <w:t xml:space="preserve">th </w:t>
            </w:r>
            <w:r>
              <w:rPr>
                <w:rFonts w:eastAsia="Calibri"/>
                <w:sz w:val="22"/>
                <w:szCs w:val="22"/>
              </w:rPr>
              <w:t xml:space="preserve">Edition 2011 by Saunders (W.B.) Co Ltd. ISBN13: </w:t>
            </w:r>
            <w:r>
              <w:rPr>
                <w:rFonts w:eastAsia="Calibri"/>
                <w:b/>
                <w:bCs/>
                <w:sz w:val="22"/>
                <w:szCs w:val="22"/>
              </w:rPr>
              <w:t>978-1437704167</w:t>
            </w:r>
          </w:p>
          <w:p w:rsidR="001716C5" w:rsidRDefault="001716C5" w:rsidP="00FD747C">
            <w:pPr>
              <w:autoSpaceDE w:val="0"/>
              <w:autoSpaceDN w:val="0"/>
              <w:adjustRightInd w:val="0"/>
              <w:jc w:val="both"/>
              <w:rPr>
                <w:rFonts w:eastAsia="Calibri"/>
                <w:sz w:val="22"/>
                <w:szCs w:val="22"/>
              </w:rPr>
            </w:pPr>
            <w:r>
              <w:rPr>
                <w:rFonts w:eastAsia="Calibri"/>
                <w:sz w:val="22"/>
                <w:szCs w:val="22"/>
              </w:rPr>
              <w:t xml:space="preserve">1.2. </w:t>
            </w:r>
            <w:proofErr w:type="spellStart"/>
            <w:r>
              <w:rPr>
                <w:rFonts w:eastAsia="Calibri"/>
                <w:sz w:val="22"/>
                <w:szCs w:val="22"/>
              </w:rPr>
              <w:t>Heymann</w:t>
            </w:r>
            <w:proofErr w:type="spellEnd"/>
            <w:r>
              <w:rPr>
                <w:rFonts w:eastAsia="Calibri"/>
                <w:sz w:val="22"/>
                <w:szCs w:val="22"/>
              </w:rPr>
              <w:t xml:space="preserve"> HO, Swift EJ, Ritter AV. </w:t>
            </w:r>
            <w:proofErr w:type="spellStart"/>
            <w:r>
              <w:rPr>
                <w:rFonts w:eastAsia="Calibri"/>
                <w:sz w:val="22"/>
                <w:szCs w:val="22"/>
              </w:rPr>
              <w:t>Sturdevant’s</w:t>
            </w:r>
            <w:proofErr w:type="spellEnd"/>
            <w:r>
              <w:rPr>
                <w:rFonts w:eastAsia="Calibri"/>
                <w:sz w:val="22"/>
                <w:szCs w:val="22"/>
              </w:rPr>
              <w:t xml:space="preserve"> Art and Science of Operative Dentistry. 6</w:t>
            </w:r>
            <w:r>
              <w:rPr>
                <w:rFonts w:eastAsia="Calibri"/>
                <w:sz w:val="14"/>
                <w:szCs w:val="14"/>
              </w:rPr>
              <w:t xml:space="preserve">th </w:t>
            </w:r>
            <w:r w:rsidR="00FD747C">
              <w:rPr>
                <w:rFonts w:eastAsia="Calibri"/>
                <w:sz w:val="22"/>
                <w:szCs w:val="22"/>
              </w:rPr>
              <w:t>ed. Mosby, Elsevier Inc; 2013</w:t>
            </w:r>
            <w:r>
              <w:rPr>
                <w:rFonts w:eastAsia="Calibri"/>
                <w:sz w:val="22"/>
                <w:szCs w:val="22"/>
              </w:rPr>
              <w:t>.</w:t>
            </w:r>
          </w:p>
          <w:p w:rsidR="001716C5" w:rsidRDefault="001716C5" w:rsidP="00FD747C">
            <w:pPr>
              <w:autoSpaceDE w:val="0"/>
              <w:autoSpaceDN w:val="0"/>
              <w:adjustRightInd w:val="0"/>
              <w:jc w:val="both"/>
              <w:rPr>
                <w:rFonts w:eastAsia="Calibri"/>
                <w:sz w:val="22"/>
                <w:szCs w:val="22"/>
              </w:rPr>
            </w:pPr>
            <w:r>
              <w:rPr>
                <w:rFonts w:eastAsia="Calibri"/>
                <w:sz w:val="22"/>
                <w:szCs w:val="22"/>
              </w:rPr>
              <w:t xml:space="preserve">1.3. </w:t>
            </w:r>
            <w:proofErr w:type="spellStart"/>
            <w:r>
              <w:rPr>
                <w:rFonts w:eastAsia="Calibri"/>
                <w:sz w:val="22"/>
                <w:szCs w:val="22"/>
              </w:rPr>
              <w:t>Summitt</w:t>
            </w:r>
            <w:proofErr w:type="spellEnd"/>
            <w:r>
              <w:rPr>
                <w:rFonts w:eastAsia="Calibri"/>
                <w:sz w:val="22"/>
                <w:szCs w:val="22"/>
              </w:rPr>
              <w:t xml:space="preserve"> JB, Robbi</w:t>
            </w:r>
            <w:r w:rsidR="00BF0A68">
              <w:rPr>
                <w:rFonts w:eastAsia="Calibri"/>
                <w:sz w:val="22"/>
                <w:szCs w:val="22"/>
              </w:rPr>
              <w:t>ns J W, et al. Fundamentals of Operative D</w:t>
            </w:r>
            <w:r>
              <w:rPr>
                <w:rFonts w:eastAsia="Calibri"/>
                <w:sz w:val="22"/>
                <w:szCs w:val="22"/>
              </w:rPr>
              <w:t>entistry. 3</w:t>
            </w:r>
            <w:r>
              <w:rPr>
                <w:rFonts w:eastAsia="Calibri"/>
                <w:sz w:val="14"/>
                <w:szCs w:val="14"/>
              </w:rPr>
              <w:t xml:space="preserve">rd </w:t>
            </w:r>
            <w:r>
              <w:rPr>
                <w:rFonts w:eastAsia="Calibri"/>
                <w:sz w:val="22"/>
                <w:szCs w:val="22"/>
              </w:rPr>
              <w:t>ed. Quintessence publishing Co, Inc; 2006</w:t>
            </w:r>
            <w:r w:rsidR="00FD747C">
              <w:rPr>
                <w:rFonts w:eastAsia="Calibri"/>
                <w:sz w:val="22"/>
                <w:szCs w:val="22"/>
              </w:rPr>
              <w:t>.</w:t>
            </w:r>
          </w:p>
          <w:p w:rsidR="001716C5" w:rsidRDefault="001716C5" w:rsidP="00FD747C">
            <w:pPr>
              <w:autoSpaceDE w:val="0"/>
              <w:autoSpaceDN w:val="0"/>
              <w:adjustRightInd w:val="0"/>
              <w:jc w:val="both"/>
              <w:rPr>
                <w:rFonts w:eastAsia="Calibri"/>
                <w:sz w:val="22"/>
                <w:szCs w:val="22"/>
              </w:rPr>
            </w:pPr>
            <w:r>
              <w:rPr>
                <w:rFonts w:eastAsia="Calibri"/>
                <w:sz w:val="22"/>
                <w:szCs w:val="22"/>
              </w:rPr>
              <w:t xml:space="preserve">1.4. </w:t>
            </w:r>
            <w:proofErr w:type="spellStart"/>
            <w:r>
              <w:rPr>
                <w:rFonts w:eastAsia="Calibri"/>
                <w:sz w:val="22"/>
                <w:szCs w:val="22"/>
              </w:rPr>
              <w:t>Shillingburg</w:t>
            </w:r>
            <w:proofErr w:type="spellEnd"/>
            <w:r>
              <w:rPr>
                <w:rFonts w:eastAsia="Calibri"/>
                <w:sz w:val="22"/>
                <w:szCs w:val="22"/>
              </w:rPr>
              <w:t xml:space="preserve"> HT, Sather DA, Wilson EL, Cain JR, </w:t>
            </w:r>
            <w:proofErr w:type="spellStart"/>
            <w:r>
              <w:rPr>
                <w:rFonts w:eastAsia="Calibri"/>
                <w:sz w:val="22"/>
                <w:szCs w:val="22"/>
              </w:rPr>
              <w:t>Mitcell</w:t>
            </w:r>
            <w:proofErr w:type="spellEnd"/>
            <w:r>
              <w:rPr>
                <w:rFonts w:eastAsia="Calibri"/>
                <w:sz w:val="22"/>
                <w:szCs w:val="22"/>
              </w:rPr>
              <w:t xml:space="preserve"> DL, Blanco LJ, Kessler JC: Fundamentals of Fixed </w:t>
            </w:r>
            <w:proofErr w:type="spellStart"/>
            <w:r>
              <w:rPr>
                <w:rFonts w:eastAsia="Calibri"/>
                <w:sz w:val="22"/>
                <w:szCs w:val="22"/>
              </w:rPr>
              <w:t>Prosthodontics</w:t>
            </w:r>
            <w:proofErr w:type="spellEnd"/>
            <w:r>
              <w:rPr>
                <w:rFonts w:eastAsia="Calibri"/>
                <w:sz w:val="22"/>
                <w:szCs w:val="22"/>
              </w:rPr>
              <w:t>, 4</w:t>
            </w:r>
            <w:r>
              <w:rPr>
                <w:rFonts w:eastAsia="Calibri"/>
                <w:sz w:val="14"/>
                <w:szCs w:val="14"/>
              </w:rPr>
              <w:t xml:space="preserve">th </w:t>
            </w:r>
            <w:proofErr w:type="gramStart"/>
            <w:r>
              <w:rPr>
                <w:rFonts w:eastAsia="Calibri"/>
                <w:sz w:val="22"/>
                <w:szCs w:val="22"/>
              </w:rPr>
              <w:t>Edition ,</w:t>
            </w:r>
            <w:proofErr w:type="gramEnd"/>
            <w:r>
              <w:rPr>
                <w:rFonts w:eastAsia="Calibri"/>
                <w:sz w:val="22"/>
                <w:szCs w:val="22"/>
              </w:rPr>
              <w:t xml:space="preserve"> Quintessence Publications Inc. 2012</w:t>
            </w:r>
            <w:r w:rsidR="00FD747C">
              <w:rPr>
                <w:rFonts w:eastAsia="Calibri"/>
                <w:sz w:val="22"/>
                <w:szCs w:val="22"/>
              </w:rPr>
              <w:t>.</w:t>
            </w:r>
          </w:p>
          <w:p w:rsidR="001716C5" w:rsidRDefault="001716C5" w:rsidP="00FD747C">
            <w:pPr>
              <w:autoSpaceDE w:val="0"/>
              <w:autoSpaceDN w:val="0"/>
              <w:adjustRightInd w:val="0"/>
              <w:jc w:val="both"/>
              <w:rPr>
                <w:rFonts w:eastAsia="Calibri"/>
                <w:sz w:val="22"/>
                <w:szCs w:val="22"/>
              </w:rPr>
            </w:pPr>
            <w:r>
              <w:rPr>
                <w:rFonts w:eastAsia="Calibri"/>
                <w:sz w:val="22"/>
                <w:szCs w:val="22"/>
              </w:rPr>
              <w:t xml:space="preserve">1.5. Ingle's. </w:t>
            </w:r>
            <w:proofErr w:type="spellStart"/>
            <w:r>
              <w:rPr>
                <w:rFonts w:eastAsia="Calibri"/>
                <w:sz w:val="22"/>
                <w:szCs w:val="22"/>
              </w:rPr>
              <w:t>Endodontics</w:t>
            </w:r>
            <w:proofErr w:type="spellEnd"/>
            <w:r>
              <w:rPr>
                <w:rFonts w:eastAsia="Calibri"/>
                <w:sz w:val="22"/>
                <w:szCs w:val="22"/>
              </w:rPr>
              <w:t>. 6</w:t>
            </w:r>
            <w:r>
              <w:rPr>
                <w:rFonts w:eastAsia="Calibri"/>
                <w:sz w:val="14"/>
                <w:szCs w:val="14"/>
              </w:rPr>
              <w:t xml:space="preserve">th </w:t>
            </w:r>
            <w:r>
              <w:rPr>
                <w:rFonts w:eastAsia="Calibri"/>
                <w:sz w:val="22"/>
                <w:szCs w:val="22"/>
              </w:rPr>
              <w:t xml:space="preserve">edition. Publisher: </w:t>
            </w:r>
            <w:proofErr w:type="spellStart"/>
            <w:r>
              <w:rPr>
                <w:rFonts w:eastAsia="Calibri"/>
                <w:sz w:val="22"/>
                <w:szCs w:val="22"/>
              </w:rPr>
              <w:t>Pmph</w:t>
            </w:r>
            <w:proofErr w:type="spellEnd"/>
            <w:r>
              <w:rPr>
                <w:rFonts w:eastAsia="Calibri"/>
                <w:sz w:val="22"/>
                <w:szCs w:val="22"/>
              </w:rPr>
              <w:t xml:space="preserve"> USA; (2007)</w:t>
            </w:r>
            <w:r w:rsidR="00FD747C">
              <w:rPr>
                <w:rFonts w:eastAsia="Calibri"/>
                <w:sz w:val="22"/>
                <w:szCs w:val="22"/>
              </w:rPr>
              <w:t>.</w:t>
            </w:r>
          </w:p>
          <w:p w:rsidR="004E17A4" w:rsidRPr="00C42A62" w:rsidRDefault="001716C5" w:rsidP="00FD747C">
            <w:pPr>
              <w:jc w:val="both"/>
              <w:rPr>
                <w:sz w:val="22"/>
                <w:szCs w:val="22"/>
              </w:rPr>
            </w:pPr>
            <w:r>
              <w:rPr>
                <w:rFonts w:eastAsia="Calibri"/>
                <w:sz w:val="22"/>
                <w:szCs w:val="22"/>
              </w:rPr>
              <w:t xml:space="preserve">1.6. </w:t>
            </w:r>
            <w:proofErr w:type="spellStart"/>
            <w:proofErr w:type="gramStart"/>
            <w:r>
              <w:rPr>
                <w:rFonts w:eastAsia="Calibri"/>
                <w:sz w:val="22"/>
                <w:szCs w:val="22"/>
              </w:rPr>
              <w:t>Torabinjad</w:t>
            </w:r>
            <w:proofErr w:type="spellEnd"/>
            <w:r>
              <w:rPr>
                <w:rFonts w:eastAsia="Calibri"/>
                <w:sz w:val="22"/>
                <w:szCs w:val="22"/>
              </w:rPr>
              <w:t xml:space="preserve"> .</w:t>
            </w:r>
            <w:proofErr w:type="gramEnd"/>
            <w:r>
              <w:rPr>
                <w:rFonts w:eastAsia="Calibri"/>
                <w:sz w:val="22"/>
                <w:szCs w:val="22"/>
              </w:rPr>
              <w:t xml:space="preserve"> Principles and Practice 4 edition. Publisher: Saunders; (2008)</w:t>
            </w:r>
            <w:r w:rsidR="00FD747C">
              <w:rPr>
                <w:rFonts w:eastAsia="Calibri"/>
                <w:sz w:val="22"/>
                <w:szCs w:val="22"/>
              </w:rPr>
              <w:t>.</w:t>
            </w:r>
          </w:p>
          <w:p w:rsidR="001125F8" w:rsidRPr="00C42A62" w:rsidRDefault="001125F8" w:rsidP="008D6EF7">
            <w:pPr>
              <w:rPr>
                <w:sz w:val="22"/>
                <w:szCs w:val="22"/>
              </w:rPr>
            </w:pPr>
          </w:p>
        </w:tc>
      </w:tr>
      <w:tr w:rsidR="004E17A4" w:rsidRPr="00C42A62" w:rsidTr="00FD747C">
        <w:tc>
          <w:tcPr>
            <w:tcW w:w="9630" w:type="dxa"/>
          </w:tcPr>
          <w:p w:rsidR="004E17A4" w:rsidRPr="00794B0C" w:rsidRDefault="001125F8" w:rsidP="008D6EF7">
            <w:pPr>
              <w:rPr>
                <w:b/>
                <w:bCs/>
                <w:sz w:val="22"/>
                <w:szCs w:val="22"/>
              </w:rPr>
            </w:pPr>
            <w:r w:rsidRPr="00794B0C">
              <w:rPr>
                <w:b/>
                <w:bCs/>
                <w:sz w:val="22"/>
                <w:szCs w:val="22"/>
              </w:rPr>
              <w:t>2. List Essential References Materials (Journals, Reports, etc.)</w:t>
            </w:r>
          </w:p>
          <w:p w:rsidR="00B30672" w:rsidRDefault="00B30672" w:rsidP="001716C5">
            <w:pPr>
              <w:autoSpaceDE w:val="0"/>
              <w:autoSpaceDN w:val="0"/>
              <w:adjustRightInd w:val="0"/>
              <w:rPr>
                <w:rFonts w:eastAsia="Calibri"/>
                <w:color w:val="000000"/>
                <w:sz w:val="22"/>
                <w:szCs w:val="22"/>
              </w:rPr>
            </w:pP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2.1. American Academy of </w:t>
            </w:r>
            <w:proofErr w:type="spellStart"/>
            <w:r>
              <w:rPr>
                <w:rFonts w:eastAsia="Calibri"/>
                <w:color w:val="000000"/>
                <w:sz w:val="22"/>
                <w:szCs w:val="22"/>
              </w:rPr>
              <w:t>periodontology</w:t>
            </w:r>
            <w:proofErr w:type="spellEnd"/>
            <w:r>
              <w:rPr>
                <w:rFonts w:eastAsia="Calibri"/>
                <w:color w:val="000000"/>
                <w:sz w:val="22"/>
                <w:szCs w:val="22"/>
              </w:rPr>
              <w:t xml:space="preserve">. Journal of </w:t>
            </w:r>
            <w:proofErr w:type="spellStart"/>
            <w:r>
              <w:rPr>
                <w:rFonts w:eastAsia="Calibri"/>
                <w:color w:val="000000"/>
                <w:sz w:val="22"/>
                <w:szCs w:val="22"/>
              </w:rPr>
              <w:t>periodontology</w:t>
            </w:r>
            <w:proofErr w:type="spellEnd"/>
            <w:r>
              <w:rPr>
                <w:rFonts w:eastAsia="Calibri"/>
                <w:color w:val="000000"/>
                <w:sz w:val="22"/>
                <w:szCs w:val="22"/>
              </w:rPr>
              <w:t>, available at "</w:t>
            </w:r>
            <w:r>
              <w:rPr>
                <w:rFonts w:eastAsia="Calibri"/>
                <w:color w:val="0000FF"/>
                <w:sz w:val="22"/>
                <w:szCs w:val="22"/>
              </w:rPr>
              <w:t>http://www.joponline.org/</w:t>
            </w:r>
            <w:r>
              <w:rPr>
                <w:rFonts w:eastAsia="Calibri"/>
                <w:color w:val="000000"/>
                <w:sz w:val="22"/>
                <w:szCs w:val="22"/>
              </w:rPr>
              <w:t>" Volume 71 – 85, from 2000 – 2014. Update 2013, last access Feb. 15, 2014.</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2.2. Academy of Operative Dentistry. Journal of operative dentistry, available at: </w:t>
            </w:r>
            <w:r>
              <w:rPr>
                <w:rFonts w:eastAsia="Calibri"/>
                <w:color w:val="000000"/>
              </w:rPr>
              <w:t>"http://www.jopdent.org/</w:t>
            </w:r>
            <w:r>
              <w:rPr>
                <w:rFonts w:eastAsia="Calibri"/>
                <w:color w:val="000000"/>
                <w:sz w:val="22"/>
                <w:szCs w:val="22"/>
              </w:rPr>
              <w:t>" Volume 31 – 39, from 2006 – 2014. Update 2014, last access Feb. 15, 2014.</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2.3. Elsevier. Journal of dentistry, available at: </w:t>
            </w:r>
            <w:hyperlink r:id="rId13" w:history="1">
              <w:r w:rsidR="00FD747C" w:rsidRPr="006D666D">
                <w:rPr>
                  <w:rStyle w:val="Hyperlink"/>
                  <w:rFonts w:eastAsia="Calibri"/>
                  <w:sz w:val="22"/>
                  <w:szCs w:val="22"/>
                </w:rPr>
                <w:t>http://www.journals.elsevier.com/journal-of-dentistry</w:t>
              </w:r>
            </w:hyperlink>
            <w:proofErr w:type="gramStart"/>
            <w:r w:rsidR="00FD747C">
              <w:rPr>
                <w:rFonts w:eastAsia="Calibri"/>
                <w:color w:val="0070C1"/>
                <w:sz w:val="22"/>
                <w:szCs w:val="22"/>
              </w:rPr>
              <w:t xml:space="preserve">, </w:t>
            </w:r>
            <w:r>
              <w:rPr>
                <w:rFonts w:eastAsia="Calibri"/>
                <w:color w:val="000000"/>
                <w:sz w:val="22"/>
                <w:szCs w:val="22"/>
              </w:rPr>
              <w:t xml:space="preserve"> Volume</w:t>
            </w:r>
            <w:proofErr w:type="gramEnd"/>
            <w:r>
              <w:rPr>
                <w:rFonts w:eastAsia="Calibri"/>
                <w:color w:val="000000"/>
                <w:sz w:val="22"/>
                <w:szCs w:val="22"/>
              </w:rPr>
              <w:t xml:space="preserve"> 28- 42, from 2000 – 2014. Update 2014, last access Feb. 15, 2014.</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2.4. Kenneth M. Hargreaves, Stephen Cohen Publisher: 10</w:t>
            </w:r>
            <w:r w:rsidR="00C65B75" w:rsidRPr="00C65B75">
              <w:rPr>
                <w:rFonts w:eastAsia="Calibri"/>
                <w:color w:val="000000"/>
                <w:sz w:val="22"/>
                <w:szCs w:val="22"/>
                <w:vertAlign w:val="superscript"/>
              </w:rPr>
              <w:t>th</w:t>
            </w:r>
            <w:r>
              <w:rPr>
                <w:rFonts w:eastAsia="Calibri"/>
                <w:color w:val="000000"/>
                <w:sz w:val="22"/>
                <w:szCs w:val="22"/>
              </w:rPr>
              <w:t xml:space="preserve"> edition (2010)</w:t>
            </w:r>
            <w:r w:rsidR="00FD747C">
              <w:rPr>
                <w:rFonts w:eastAsia="Calibri"/>
                <w:color w:val="000000"/>
                <w:sz w:val="22"/>
                <w:szCs w:val="22"/>
              </w:rPr>
              <w:t>.</w:t>
            </w:r>
          </w:p>
          <w:p w:rsidR="004E17A4" w:rsidRPr="00C42A62" w:rsidRDefault="001716C5" w:rsidP="00FD747C">
            <w:pPr>
              <w:jc w:val="both"/>
              <w:rPr>
                <w:sz w:val="22"/>
                <w:szCs w:val="22"/>
              </w:rPr>
            </w:pPr>
            <w:r>
              <w:rPr>
                <w:rFonts w:eastAsia="Calibri"/>
                <w:color w:val="000000"/>
                <w:sz w:val="22"/>
                <w:szCs w:val="22"/>
              </w:rPr>
              <w:t xml:space="preserve">2.5. </w:t>
            </w:r>
            <w:proofErr w:type="spellStart"/>
            <w:r>
              <w:rPr>
                <w:rFonts w:eastAsia="Calibri"/>
                <w:color w:val="000000"/>
                <w:sz w:val="22"/>
                <w:szCs w:val="22"/>
              </w:rPr>
              <w:t>Rosenstiel</w:t>
            </w:r>
            <w:proofErr w:type="spellEnd"/>
            <w:r>
              <w:rPr>
                <w:rFonts w:eastAsia="Calibri"/>
                <w:color w:val="000000"/>
                <w:sz w:val="22"/>
                <w:szCs w:val="22"/>
              </w:rPr>
              <w:t xml:space="preserve"> SF (Editor of Journal of Prosthetic Dentistry) available at </w:t>
            </w:r>
            <w:r>
              <w:rPr>
                <w:rFonts w:eastAsia="Calibri"/>
                <w:color w:val="000000"/>
              </w:rPr>
              <w:t>"</w:t>
            </w:r>
            <w:r>
              <w:rPr>
                <w:rFonts w:eastAsia="Calibri"/>
                <w:color w:val="0000FF"/>
                <w:sz w:val="22"/>
                <w:szCs w:val="22"/>
              </w:rPr>
              <w:t xml:space="preserve">http://www.journals.elsevier.com/journal-of-prosthetic-dentistry" </w:t>
            </w:r>
            <w:r>
              <w:rPr>
                <w:rFonts w:eastAsia="Calibri"/>
                <w:color w:val="000000"/>
                <w:sz w:val="22"/>
                <w:szCs w:val="22"/>
              </w:rPr>
              <w:t xml:space="preserve">Volume 83 – 111, </w:t>
            </w:r>
            <w:r>
              <w:rPr>
                <w:rFonts w:eastAsia="Calibri"/>
                <w:color w:val="000000"/>
              </w:rPr>
              <w:t>U</w:t>
            </w:r>
            <w:r>
              <w:rPr>
                <w:rFonts w:eastAsia="Calibri"/>
                <w:color w:val="000000"/>
                <w:sz w:val="22"/>
                <w:szCs w:val="22"/>
              </w:rPr>
              <w:t>pdate 2014. Accessed Jan. 30, 2014.</w:t>
            </w:r>
          </w:p>
          <w:p w:rsidR="004E17A4" w:rsidRPr="00C42A62" w:rsidRDefault="004E17A4" w:rsidP="008D6EF7">
            <w:pPr>
              <w:rPr>
                <w:sz w:val="22"/>
                <w:szCs w:val="22"/>
              </w:rPr>
            </w:pPr>
          </w:p>
        </w:tc>
      </w:tr>
      <w:tr w:rsidR="004E17A4" w:rsidRPr="00C42A62" w:rsidTr="00FD747C">
        <w:tc>
          <w:tcPr>
            <w:tcW w:w="9630" w:type="dxa"/>
          </w:tcPr>
          <w:p w:rsidR="004E17A4" w:rsidRPr="00794B0C" w:rsidRDefault="001125F8" w:rsidP="008D6EF7">
            <w:pPr>
              <w:rPr>
                <w:b/>
                <w:bCs/>
                <w:sz w:val="22"/>
                <w:szCs w:val="22"/>
              </w:rPr>
            </w:pPr>
            <w:r w:rsidRPr="00794B0C">
              <w:rPr>
                <w:b/>
                <w:bCs/>
                <w:sz w:val="22"/>
                <w:szCs w:val="22"/>
              </w:rPr>
              <w:t>3. List Recommended Textb</w:t>
            </w:r>
            <w:r w:rsidR="004E17A4" w:rsidRPr="00794B0C">
              <w:rPr>
                <w:b/>
                <w:bCs/>
                <w:sz w:val="22"/>
                <w:szCs w:val="22"/>
              </w:rPr>
              <w:t>ooks and Reference Material (Journ</w:t>
            </w:r>
            <w:r w:rsidRPr="00794B0C">
              <w:rPr>
                <w:b/>
                <w:bCs/>
                <w:sz w:val="22"/>
                <w:szCs w:val="22"/>
              </w:rPr>
              <w:t>als, Reports, etc)</w:t>
            </w:r>
          </w:p>
          <w:p w:rsidR="00B30672" w:rsidRDefault="004E17A4" w:rsidP="001716C5">
            <w:pPr>
              <w:autoSpaceDE w:val="0"/>
              <w:autoSpaceDN w:val="0"/>
              <w:adjustRightInd w:val="0"/>
              <w:rPr>
                <w:sz w:val="22"/>
                <w:szCs w:val="22"/>
              </w:rPr>
            </w:pPr>
            <w:r w:rsidRPr="00C42A62">
              <w:rPr>
                <w:sz w:val="22"/>
                <w:szCs w:val="22"/>
              </w:rPr>
              <w:t xml:space="preserve"> </w:t>
            </w:r>
          </w:p>
          <w:p w:rsidR="001716C5" w:rsidRDefault="001716C5" w:rsidP="00FD747C">
            <w:pPr>
              <w:autoSpaceDE w:val="0"/>
              <w:autoSpaceDN w:val="0"/>
              <w:adjustRightInd w:val="0"/>
              <w:jc w:val="both"/>
              <w:rPr>
                <w:rFonts w:eastAsia="Calibri"/>
                <w:color w:val="1F497D"/>
                <w:sz w:val="22"/>
                <w:szCs w:val="22"/>
              </w:rPr>
            </w:pPr>
            <w:r>
              <w:rPr>
                <w:rFonts w:eastAsia="Calibri"/>
                <w:color w:val="000000"/>
                <w:sz w:val="22"/>
                <w:szCs w:val="22"/>
              </w:rPr>
              <w:t xml:space="preserve">3.1. Edith M &amp; Klaus H </w:t>
            </w:r>
            <w:proofErr w:type="spellStart"/>
            <w:r>
              <w:rPr>
                <w:rFonts w:eastAsia="Calibri"/>
                <w:color w:val="000000"/>
                <w:sz w:val="22"/>
                <w:szCs w:val="22"/>
              </w:rPr>
              <w:t>Rateitschak</w:t>
            </w:r>
            <w:proofErr w:type="spellEnd"/>
            <w:r>
              <w:rPr>
                <w:rFonts w:eastAsia="Calibri"/>
                <w:color w:val="000000"/>
                <w:sz w:val="22"/>
                <w:szCs w:val="22"/>
              </w:rPr>
              <w:t xml:space="preserve">, Wolf and </w:t>
            </w:r>
            <w:proofErr w:type="spellStart"/>
            <w:r>
              <w:rPr>
                <w:rFonts w:eastAsia="Calibri"/>
                <w:color w:val="000000"/>
                <w:sz w:val="22"/>
                <w:szCs w:val="22"/>
              </w:rPr>
              <w:t>Hassell</w:t>
            </w:r>
            <w:proofErr w:type="spellEnd"/>
            <w:r>
              <w:rPr>
                <w:rFonts w:eastAsia="Calibri"/>
                <w:color w:val="000000"/>
                <w:sz w:val="22"/>
                <w:szCs w:val="22"/>
              </w:rPr>
              <w:t xml:space="preserve"> </w:t>
            </w:r>
            <w:proofErr w:type="spellStart"/>
            <w:r>
              <w:rPr>
                <w:rFonts w:eastAsia="Calibri"/>
                <w:color w:val="000000"/>
                <w:sz w:val="22"/>
                <w:szCs w:val="22"/>
              </w:rPr>
              <w:t>Thieme</w:t>
            </w:r>
            <w:proofErr w:type="spellEnd"/>
            <w:r>
              <w:rPr>
                <w:rFonts w:eastAsia="Calibri"/>
                <w:color w:val="000000"/>
                <w:sz w:val="22"/>
                <w:szCs w:val="22"/>
              </w:rPr>
              <w:t xml:space="preserve"> Color Atlas of Dental Medicine: </w:t>
            </w:r>
            <w:proofErr w:type="spellStart"/>
            <w:r>
              <w:rPr>
                <w:rFonts w:eastAsia="Calibri"/>
                <w:color w:val="000000"/>
                <w:sz w:val="22"/>
                <w:szCs w:val="22"/>
              </w:rPr>
              <w:t>Periodontology</w:t>
            </w:r>
            <w:proofErr w:type="spellEnd"/>
            <w:r>
              <w:rPr>
                <w:rFonts w:eastAsia="Calibri"/>
                <w:color w:val="000000"/>
                <w:sz w:val="22"/>
                <w:szCs w:val="22"/>
              </w:rPr>
              <w:t xml:space="preserve"> Vol. 13</w:t>
            </w:r>
            <w:r>
              <w:rPr>
                <w:rFonts w:eastAsia="Calibri"/>
                <w:color w:val="000000"/>
                <w:sz w:val="14"/>
                <w:szCs w:val="14"/>
              </w:rPr>
              <w:t xml:space="preserve">rd </w:t>
            </w:r>
            <w:r>
              <w:rPr>
                <w:rFonts w:eastAsia="Calibri"/>
                <w:color w:val="000000"/>
                <w:sz w:val="22"/>
                <w:szCs w:val="22"/>
              </w:rPr>
              <w:t xml:space="preserve">Edition 2005 By -Stratton Corp. </w:t>
            </w:r>
            <w:r>
              <w:rPr>
                <w:rFonts w:eastAsia="Calibri"/>
                <w:color w:val="1F497D"/>
                <w:sz w:val="22"/>
                <w:szCs w:val="22"/>
              </w:rPr>
              <w:t>ISBN: 0865773181</w:t>
            </w:r>
          </w:p>
          <w:p w:rsidR="001716C5" w:rsidRPr="00FD747C" w:rsidRDefault="001716C5" w:rsidP="00FD747C">
            <w:pPr>
              <w:autoSpaceDE w:val="0"/>
              <w:autoSpaceDN w:val="0"/>
              <w:adjustRightInd w:val="0"/>
              <w:jc w:val="both"/>
              <w:rPr>
                <w:sz w:val="22"/>
                <w:szCs w:val="22"/>
              </w:rPr>
            </w:pPr>
            <w:r>
              <w:rPr>
                <w:rFonts w:eastAsia="Calibri"/>
                <w:color w:val="000000"/>
                <w:sz w:val="22"/>
                <w:szCs w:val="22"/>
              </w:rPr>
              <w:t xml:space="preserve">3.2. Wiley Online Library , Journal of </w:t>
            </w:r>
            <w:proofErr w:type="spellStart"/>
            <w:r>
              <w:rPr>
                <w:rFonts w:eastAsia="Calibri"/>
                <w:color w:val="000000"/>
                <w:sz w:val="22"/>
                <w:szCs w:val="22"/>
              </w:rPr>
              <w:t>Periodontology</w:t>
            </w:r>
            <w:proofErr w:type="spellEnd"/>
            <w:r>
              <w:rPr>
                <w:rFonts w:eastAsia="Calibri"/>
                <w:color w:val="000000"/>
                <w:sz w:val="22"/>
                <w:szCs w:val="22"/>
              </w:rPr>
              <w:t xml:space="preserve"> 2000 available at</w:t>
            </w:r>
            <w:r w:rsidR="00FD747C">
              <w:rPr>
                <w:sz w:val="22"/>
                <w:szCs w:val="22"/>
              </w:rPr>
              <w:t xml:space="preserve"> </w:t>
            </w:r>
            <w:r>
              <w:rPr>
                <w:rFonts w:eastAsia="Calibri"/>
                <w:color w:val="000000"/>
                <w:sz w:val="22"/>
                <w:szCs w:val="22"/>
              </w:rPr>
              <w:t>"</w:t>
            </w:r>
            <w:r>
              <w:rPr>
                <w:rFonts w:eastAsia="Calibri"/>
                <w:color w:val="0000FF"/>
                <w:sz w:val="22"/>
                <w:szCs w:val="22"/>
              </w:rPr>
              <w:t>http://onlinelibrary.wiley.com/journal/10.1111/(ISSN)1600-0757</w:t>
            </w:r>
            <w:r>
              <w:rPr>
                <w:rFonts w:eastAsia="Calibri"/>
                <w:color w:val="000000"/>
                <w:sz w:val="22"/>
                <w:szCs w:val="22"/>
              </w:rPr>
              <w:t>" , Volume 22 – 64, 2000-2014. Update 1999-2014. Accessed Feb. 15, 2014.</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3.3. Kidd M, Smith B N, Watson F. Pickard's manual of operative dentistry. 8</w:t>
            </w:r>
            <w:r>
              <w:rPr>
                <w:rFonts w:eastAsia="Calibri"/>
                <w:color w:val="000000"/>
                <w:sz w:val="14"/>
                <w:szCs w:val="14"/>
              </w:rPr>
              <w:t xml:space="preserve">th </w:t>
            </w:r>
            <w:r>
              <w:rPr>
                <w:rFonts w:eastAsia="Calibri"/>
                <w:color w:val="000000"/>
                <w:sz w:val="22"/>
                <w:szCs w:val="22"/>
              </w:rPr>
              <w:t>ed. Oxford New York: Oxford Medical Publications; 2003.</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3.4. </w:t>
            </w:r>
            <w:proofErr w:type="spellStart"/>
            <w:r>
              <w:rPr>
                <w:rFonts w:eastAsia="Calibri"/>
                <w:color w:val="000000"/>
                <w:sz w:val="22"/>
                <w:szCs w:val="22"/>
              </w:rPr>
              <w:t>Roulet</w:t>
            </w:r>
            <w:proofErr w:type="spellEnd"/>
            <w:r>
              <w:rPr>
                <w:rFonts w:eastAsia="Calibri"/>
                <w:color w:val="000000"/>
                <w:sz w:val="22"/>
                <w:szCs w:val="22"/>
              </w:rPr>
              <w:t xml:space="preserve"> J-F, Wilson N H F, </w:t>
            </w:r>
            <w:proofErr w:type="spellStart"/>
            <w:r>
              <w:rPr>
                <w:rFonts w:eastAsia="Calibri"/>
                <w:color w:val="000000"/>
                <w:sz w:val="22"/>
                <w:szCs w:val="22"/>
              </w:rPr>
              <w:t>Fuzzi</w:t>
            </w:r>
            <w:proofErr w:type="spellEnd"/>
            <w:r>
              <w:rPr>
                <w:rFonts w:eastAsia="Calibri"/>
                <w:color w:val="000000"/>
                <w:sz w:val="22"/>
                <w:szCs w:val="22"/>
              </w:rPr>
              <w:t xml:space="preserve"> M. Advances in operative dentistry, volume 1: contemporary clinical practice. Quintessence Publishing Co, Inc; 2001.</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3.5. Wilson N H F, </w:t>
            </w:r>
            <w:proofErr w:type="spellStart"/>
            <w:r>
              <w:rPr>
                <w:rFonts w:eastAsia="Calibri"/>
                <w:color w:val="000000"/>
                <w:sz w:val="22"/>
                <w:szCs w:val="22"/>
              </w:rPr>
              <w:t>Roulet</w:t>
            </w:r>
            <w:proofErr w:type="spellEnd"/>
            <w:r>
              <w:rPr>
                <w:rFonts w:eastAsia="Calibri"/>
                <w:color w:val="000000"/>
                <w:sz w:val="22"/>
                <w:szCs w:val="22"/>
              </w:rPr>
              <w:t xml:space="preserve"> J-F, </w:t>
            </w:r>
            <w:proofErr w:type="spellStart"/>
            <w:r>
              <w:rPr>
                <w:rFonts w:eastAsia="Calibri"/>
                <w:color w:val="000000"/>
                <w:sz w:val="22"/>
                <w:szCs w:val="22"/>
              </w:rPr>
              <w:t>Fuzzi</w:t>
            </w:r>
            <w:proofErr w:type="spellEnd"/>
            <w:r>
              <w:rPr>
                <w:rFonts w:eastAsia="Calibri"/>
                <w:color w:val="000000"/>
                <w:sz w:val="22"/>
                <w:szCs w:val="22"/>
              </w:rPr>
              <w:t xml:space="preserve"> M. Advances in operative dentistry, volume 2: Challenges of the future. Quintessence Publishing Co, Inc; 2001.</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3.6. Goldstein R E, </w:t>
            </w:r>
            <w:proofErr w:type="spellStart"/>
            <w:r>
              <w:rPr>
                <w:rFonts w:eastAsia="Calibri"/>
                <w:color w:val="000000"/>
                <w:sz w:val="22"/>
                <w:szCs w:val="22"/>
              </w:rPr>
              <w:t>Belinfante</w:t>
            </w:r>
            <w:proofErr w:type="spellEnd"/>
            <w:r>
              <w:rPr>
                <w:rFonts w:eastAsia="Calibri"/>
                <w:color w:val="000000"/>
                <w:sz w:val="22"/>
                <w:szCs w:val="22"/>
              </w:rPr>
              <w:t xml:space="preserve"> L S, </w:t>
            </w:r>
            <w:proofErr w:type="spellStart"/>
            <w:r>
              <w:rPr>
                <w:rFonts w:eastAsia="Calibri"/>
                <w:color w:val="000000"/>
                <w:sz w:val="22"/>
                <w:szCs w:val="22"/>
              </w:rPr>
              <w:t>Nahai</w:t>
            </w:r>
            <w:proofErr w:type="spellEnd"/>
            <w:r>
              <w:rPr>
                <w:rFonts w:eastAsia="Calibri"/>
                <w:color w:val="000000"/>
                <w:sz w:val="22"/>
                <w:szCs w:val="22"/>
              </w:rPr>
              <w:t xml:space="preserve"> F. Change your smile. 3</w:t>
            </w:r>
            <w:r>
              <w:rPr>
                <w:rFonts w:eastAsia="Calibri"/>
                <w:color w:val="000000"/>
                <w:sz w:val="14"/>
                <w:szCs w:val="14"/>
              </w:rPr>
              <w:t xml:space="preserve">rd </w:t>
            </w:r>
            <w:r>
              <w:rPr>
                <w:rFonts w:eastAsia="Calibri"/>
                <w:color w:val="000000"/>
                <w:sz w:val="22"/>
                <w:szCs w:val="22"/>
              </w:rPr>
              <w:t>edition. Quintessence books; 1997</w:t>
            </w:r>
            <w:r w:rsidR="00FD747C">
              <w:rPr>
                <w:rFonts w:eastAsia="Calibri"/>
                <w:color w:val="000000"/>
                <w:sz w:val="22"/>
                <w:szCs w:val="22"/>
              </w:rPr>
              <w:t>.</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3.7. American Association of </w:t>
            </w:r>
            <w:proofErr w:type="spellStart"/>
            <w:r>
              <w:rPr>
                <w:rFonts w:eastAsia="Calibri"/>
                <w:color w:val="000000"/>
                <w:sz w:val="22"/>
                <w:szCs w:val="22"/>
              </w:rPr>
              <w:t>Endodontics</w:t>
            </w:r>
            <w:proofErr w:type="spellEnd"/>
            <w:r>
              <w:rPr>
                <w:rFonts w:eastAsia="Calibri"/>
                <w:color w:val="000000"/>
                <w:sz w:val="22"/>
                <w:szCs w:val="22"/>
              </w:rPr>
              <w:t xml:space="preserve">, Journal of </w:t>
            </w:r>
            <w:proofErr w:type="spellStart"/>
            <w:r>
              <w:rPr>
                <w:rFonts w:eastAsia="Calibri"/>
                <w:color w:val="000000"/>
                <w:sz w:val="22"/>
                <w:szCs w:val="22"/>
              </w:rPr>
              <w:t>Endodontics</w:t>
            </w:r>
            <w:proofErr w:type="spellEnd"/>
            <w:r>
              <w:rPr>
                <w:rFonts w:eastAsia="Calibri"/>
                <w:color w:val="000000"/>
                <w:sz w:val="22"/>
                <w:szCs w:val="22"/>
              </w:rPr>
              <w:t>, available at "</w:t>
            </w:r>
            <w:r>
              <w:rPr>
                <w:rFonts w:eastAsia="Calibri"/>
                <w:color w:val="0000FF"/>
                <w:sz w:val="22"/>
                <w:szCs w:val="22"/>
              </w:rPr>
              <w:t>http://www.jendodon.com/</w:t>
            </w:r>
            <w:r>
              <w:rPr>
                <w:rFonts w:eastAsia="Calibri"/>
                <w:color w:val="000000"/>
                <w:sz w:val="22"/>
                <w:szCs w:val="22"/>
              </w:rPr>
              <w:t xml:space="preserve">" Volume 26-40, </w:t>
            </w:r>
            <w:r w:rsidR="00FD747C">
              <w:rPr>
                <w:rFonts w:eastAsia="Calibri"/>
                <w:color w:val="000000"/>
                <w:sz w:val="22"/>
                <w:szCs w:val="22"/>
              </w:rPr>
              <w:t xml:space="preserve">from 2000 – 2014. Update 2014, </w:t>
            </w:r>
            <w:r>
              <w:rPr>
                <w:rFonts w:eastAsia="Calibri"/>
                <w:color w:val="000000"/>
                <w:sz w:val="22"/>
                <w:szCs w:val="22"/>
              </w:rPr>
              <w:t>accessed Feb. 14, 2014.</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3.12. </w:t>
            </w:r>
            <w:proofErr w:type="spellStart"/>
            <w:r>
              <w:rPr>
                <w:rFonts w:eastAsia="Calibri"/>
                <w:color w:val="000000"/>
                <w:sz w:val="22"/>
                <w:szCs w:val="22"/>
              </w:rPr>
              <w:t>Endodontics</w:t>
            </w:r>
            <w:proofErr w:type="spellEnd"/>
            <w:r>
              <w:rPr>
                <w:rFonts w:eastAsia="Calibri"/>
                <w:color w:val="000000"/>
                <w:sz w:val="22"/>
                <w:szCs w:val="22"/>
              </w:rPr>
              <w:t xml:space="preserve">: third edition. Publisher C. Stock, R. Walker. K. </w:t>
            </w:r>
            <w:proofErr w:type="spellStart"/>
            <w:r>
              <w:rPr>
                <w:rFonts w:eastAsia="Calibri"/>
                <w:color w:val="000000"/>
                <w:sz w:val="22"/>
                <w:szCs w:val="22"/>
              </w:rPr>
              <w:t>Gulabivala</w:t>
            </w:r>
            <w:proofErr w:type="spellEnd"/>
            <w:r w:rsidR="00FD747C">
              <w:rPr>
                <w:rFonts w:eastAsia="Calibri"/>
                <w:color w:val="000000"/>
                <w:sz w:val="22"/>
                <w:szCs w:val="22"/>
              </w:rPr>
              <w:t>.</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3.13. </w:t>
            </w:r>
            <w:proofErr w:type="spellStart"/>
            <w:r>
              <w:rPr>
                <w:rFonts w:eastAsia="Calibri"/>
                <w:color w:val="000000"/>
                <w:sz w:val="22"/>
                <w:szCs w:val="22"/>
              </w:rPr>
              <w:t>Rosenstiel</w:t>
            </w:r>
            <w:proofErr w:type="spellEnd"/>
            <w:r>
              <w:rPr>
                <w:rFonts w:eastAsia="Calibri"/>
                <w:color w:val="000000"/>
                <w:sz w:val="22"/>
                <w:szCs w:val="22"/>
              </w:rPr>
              <w:t xml:space="preserve"> SF, Land MF, Fujimoto J: Contemporary Fixed </w:t>
            </w:r>
            <w:proofErr w:type="spellStart"/>
            <w:r>
              <w:rPr>
                <w:rFonts w:eastAsia="Calibri"/>
                <w:color w:val="000000"/>
                <w:sz w:val="22"/>
                <w:szCs w:val="22"/>
              </w:rPr>
              <w:t>Prosthodontics</w:t>
            </w:r>
            <w:proofErr w:type="spellEnd"/>
            <w:r>
              <w:rPr>
                <w:rFonts w:eastAsia="Calibri"/>
                <w:color w:val="000000"/>
                <w:sz w:val="22"/>
                <w:szCs w:val="22"/>
              </w:rPr>
              <w:t>, 4</w:t>
            </w:r>
            <w:r>
              <w:rPr>
                <w:rFonts w:eastAsia="Calibri"/>
                <w:color w:val="000000"/>
                <w:sz w:val="14"/>
                <w:szCs w:val="14"/>
              </w:rPr>
              <w:t xml:space="preserve">th </w:t>
            </w:r>
            <w:r>
              <w:rPr>
                <w:rFonts w:eastAsia="Calibri"/>
                <w:color w:val="000000"/>
                <w:sz w:val="22"/>
                <w:szCs w:val="22"/>
              </w:rPr>
              <w:t>Edition 2006, Mosby.</w:t>
            </w:r>
          </w:p>
          <w:p w:rsidR="004E17A4" w:rsidRPr="00C42A62" w:rsidRDefault="001716C5" w:rsidP="00FD747C">
            <w:pPr>
              <w:jc w:val="both"/>
              <w:rPr>
                <w:sz w:val="22"/>
                <w:szCs w:val="22"/>
              </w:rPr>
            </w:pPr>
            <w:r>
              <w:rPr>
                <w:rFonts w:eastAsia="Calibri"/>
                <w:color w:val="000000"/>
                <w:sz w:val="22"/>
                <w:szCs w:val="22"/>
              </w:rPr>
              <w:t xml:space="preserve">3.14. Wiley library, Journal of </w:t>
            </w:r>
            <w:proofErr w:type="spellStart"/>
            <w:r>
              <w:rPr>
                <w:rFonts w:eastAsia="Calibri"/>
                <w:color w:val="000000"/>
                <w:sz w:val="22"/>
                <w:szCs w:val="22"/>
              </w:rPr>
              <w:t>Prosthodontics</w:t>
            </w:r>
            <w:proofErr w:type="spellEnd"/>
            <w:r>
              <w:rPr>
                <w:rFonts w:eastAsia="Calibri"/>
                <w:color w:val="000000"/>
                <w:sz w:val="22"/>
                <w:szCs w:val="22"/>
              </w:rPr>
              <w:t xml:space="preserve">, available </w:t>
            </w:r>
            <w:r>
              <w:rPr>
                <w:rFonts w:eastAsia="Calibri"/>
                <w:color w:val="000000"/>
                <w:sz w:val="22"/>
                <w:szCs w:val="22"/>
              </w:rPr>
              <w:lastRenderedPageBreak/>
              <w:t>"</w:t>
            </w:r>
            <w:r>
              <w:rPr>
                <w:rFonts w:eastAsia="Calibri"/>
                <w:color w:val="0000FF"/>
                <w:sz w:val="22"/>
                <w:szCs w:val="22"/>
              </w:rPr>
              <w:t>http://onlinelibrary.wiley.com/journal/10.1111</w:t>
            </w:r>
            <w:proofErr w:type="gramStart"/>
            <w:r>
              <w:rPr>
                <w:rFonts w:eastAsia="Calibri"/>
                <w:color w:val="0000FF"/>
                <w:sz w:val="22"/>
                <w:szCs w:val="22"/>
              </w:rPr>
              <w:t>/(</w:t>
            </w:r>
            <w:proofErr w:type="gramEnd"/>
            <w:r>
              <w:rPr>
                <w:rFonts w:eastAsia="Calibri"/>
                <w:color w:val="0000FF"/>
                <w:sz w:val="22"/>
                <w:szCs w:val="22"/>
              </w:rPr>
              <w:t>ISSN)1532-849X</w:t>
            </w:r>
            <w:r>
              <w:rPr>
                <w:rFonts w:eastAsia="Calibri"/>
                <w:color w:val="000000"/>
                <w:sz w:val="22"/>
                <w:szCs w:val="22"/>
              </w:rPr>
              <w:t>" Volume 9 – 23, from 2000 -2014. Update 1999-2014. Accessed Feb. 14, 2014.</w:t>
            </w:r>
          </w:p>
          <w:p w:rsidR="004E17A4" w:rsidRPr="00C42A62" w:rsidRDefault="004E17A4" w:rsidP="008D6EF7">
            <w:pPr>
              <w:rPr>
                <w:sz w:val="22"/>
                <w:szCs w:val="22"/>
              </w:rPr>
            </w:pPr>
          </w:p>
        </w:tc>
      </w:tr>
      <w:tr w:rsidR="004E17A4" w:rsidRPr="00C42A62" w:rsidTr="00FD747C">
        <w:tc>
          <w:tcPr>
            <w:tcW w:w="9630" w:type="dxa"/>
          </w:tcPr>
          <w:p w:rsidR="004E17A4" w:rsidRPr="00794B0C" w:rsidRDefault="001125F8" w:rsidP="001125F8">
            <w:pPr>
              <w:rPr>
                <w:b/>
                <w:bCs/>
                <w:sz w:val="22"/>
                <w:szCs w:val="22"/>
              </w:rPr>
            </w:pPr>
            <w:r w:rsidRPr="00794B0C">
              <w:rPr>
                <w:b/>
                <w:bCs/>
                <w:sz w:val="22"/>
                <w:szCs w:val="22"/>
              </w:rPr>
              <w:lastRenderedPageBreak/>
              <w:t xml:space="preserve">4. List </w:t>
            </w:r>
            <w:r w:rsidR="00BE7C71" w:rsidRPr="00794B0C">
              <w:rPr>
                <w:b/>
                <w:bCs/>
                <w:sz w:val="22"/>
                <w:szCs w:val="22"/>
              </w:rPr>
              <w:t>Electronic Materials</w:t>
            </w:r>
            <w:r w:rsidR="004E17A4" w:rsidRPr="00794B0C">
              <w:rPr>
                <w:b/>
                <w:bCs/>
                <w:sz w:val="22"/>
                <w:szCs w:val="22"/>
              </w:rPr>
              <w:t xml:space="preserve"> </w:t>
            </w:r>
            <w:r w:rsidR="00BE7C71" w:rsidRPr="00794B0C">
              <w:rPr>
                <w:b/>
                <w:bCs/>
                <w:sz w:val="22"/>
                <w:szCs w:val="22"/>
              </w:rPr>
              <w:t>(</w:t>
            </w:r>
            <w:proofErr w:type="spellStart"/>
            <w:r w:rsidR="00BE7C71" w:rsidRPr="00794B0C">
              <w:rPr>
                <w:b/>
                <w:bCs/>
                <w:sz w:val="22"/>
                <w:szCs w:val="22"/>
              </w:rPr>
              <w:t>eg</w:t>
            </w:r>
            <w:proofErr w:type="spellEnd"/>
            <w:r w:rsidR="00BE7C71" w:rsidRPr="00794B0C">
              <w:rPr>
                <w:b/>
                <w:bCs/>
                <w:sz w:val="22"/>
                <w:szCs w:val="22"/>
              </w:rPr>
              <w:t xml:space="preserve">. </w:t>
            </w:r>
            <w:r w:rsidR="004E17A4" w:rsidRPr="00794B0C">
              <w:rPr>
                <w:b/>
                <w:bCs/>
                <w:sz w:val="22"/>
                <w:szCs w:val="22"/>
              </w:rPr>
              <w:t>Web Sites</w:t>
            </w:r>
            <w:r w:rsidR="00BE7C71" w:rsidRPr="00794B0C">
              <w:rPr>
                <w:b/>
                <w:bCs/>
                <w:sz w:val="22"/>
                <w:szCs w:val="22"/>
              </w:rPr>
              <w:t>, Social Media, Blackboard</w:t>
            </w:r>
            <w:r w:rsidRPr="00794B0C">
              <w:rPr>
                <w:b/>
                <w:bCs/>
                <w:sz w:val="22"/>
                <w:szCs w:val="22"/>
              </w:rPr>
              <w:t xml:space="preserve">, </w:t>
            </w:r>
            <w:r w:rsidR="004E17A4" w:rsidRPr="00794B0C">
              <w:rPr>
                <w:b/>
                <w:bCs/>
                <w:sz w:val="22"/>
                <w:szCs w:val="22"/>
              </w:rPr>
              <w:t>etc</w:t>
            </w:r>
            <w:r w:rsidRPr="00794B0C">
              <w:rPr>
                <w:b/>
                <w:bCs/>
                <w:sz w:val="22"/>
                <w:szCs w:val="22"/>
              </w:rPr>
              <w:t>.</w:t>
            </w:r>
            <w:r w:rsidR="00BE7C71" w:rsidRPr="00794B0C">
              <w:rPr>
                <w:b/>
                <w:bCs/>
                <w:sz w:val="22"/>
                <w:szCs w:val="22"/>
              </w:rPr>
              <w:t>)</w:t>
            </w:r>
          </w:p>
          <w:p w:rsidR="00B30672" w:rsidRDefault="00B30672" w:rsidP="001716C5">
            <w:pPr>
              <w:autoSpaceDE w:val="0"/>
              <w:autoSpaceDN w:val="0"/>
              <w:adjustRightInd w:val="0"/>
              <w:rPr>
                <w:rFonts w:eastAsia="Calibri"/>
                <w:color w:val="000000"/>
                <w:sz w:val="22"/>
                <w:szCs w:val="22"/>
              </w:rPr>
            </w:pP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4.1. American Academy of </w:t>
            </w:r>
            <w:proofErr w:type="spellStart"/>
            <w:r>
              <w:rPr>
                <w:rFonts w:eastAsia="Calibri"/>
                <w:color w:val="000000"/>
                <w:sz w:val="22"/>
                <w:szCs w:val="22"/>
              </w:rPr>
              <w:t>periodontology</w:t>
            </w:r>
            <w:proofErr w:type="spellEnd"/>
            <w:r>
              <w:rPr>
                <w:rFonts w:eastAsia="Calibri"/>
                <w:color w:val="000000"/>
                <w:sz w:val="22"/>
                <w:szCs w:val="22"/>
              </w:rPr>
              <w:t xml:space="preserve"> available at </w:t>
            </w:r>
            <w:r>
              <w:rPr>
                <w:rFonts w:eastAsia="Calibri"/>
                <w:color w:val="0000FF"/>
                <w:sz w:val="22"/>
                <w:szCs w:val="22"/>
              </w:rPr>
              <w:t>http://www.perio.org/</w:t>
            </w:r>
            <w:r>
              <w:rPr>
                <w:rFonts w:eastAsia="Calibri"/>
                <w:b/>
                <w:bCs/>
                <w:color w:val="000000"/>
                <w:sz w:val="22"/>
                <w:szCs w:val="22"/>
              </w:rPr>
              <w:t xml:space="preserve">. </w:t>
            </w:r>
            <w:r>
              <w:rPr>
                <w:rFonts w:eastAsia="Calibri"/>
                <w:color w:val="000000"/>
                <w:sz w:val="22"/>
                <w:szCs w:val="22"/>
              </w:rPr>
              <w:t>Last update 2014, last accessed 12/2/3014.</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4.2. Weber HT (President of American Academy of </w:t>
            </w:r>
            <w:proofErr w:type="spellStart"/>
            <w:r>
              <w:rPr>
                <w:rFonts w:eastAsia="Calibri"/>
                <w:color w:val="000000"/>
                <w:sz w:val="22"/>
                <w:szCs w:val="22"/>
              </w:rPr>
              <w:t>Prosthodontics</w:t>
            </w:r>
            <w:proofErr w:type="spellEnd"/>
            <w:r>
              <w:rPr>
                <w:rFonts w:eastAsia="Calibri"/>
                <w:color w:val="000000"/>
                <w:sz w:val="22"/>
                <w:szCs w:val="22"/>
              </w:rPr>
              <w:t xml:space="preserve">) available at </w:t>
            </w:r>
            <w:r>
              <w:rPr>
                <w:rFonts w:eastAsia="Calibri"/>
                <w:color w:val="000000"/>
              </w:rPr>
              <w:t>"</w:t>
            </w:r>
            <w:r>
              <w:rPr>
                <w:rFonts w:eastAsia="Calibri"/>
                <w:color w:val="0000FF"/>
                <w:sz w:val="22"/>
                <w:szCs w:val="22"/>
              </w:rPr>
              <w:t xml:space="preserve">http://www.academyofprosthodontics.org/ ". </w:t>
            </w:r>
            <w:r>
              <w:rPr>
                <w:rFonts w:eastAsia="Calibri"/>
                <w:color w:val="000000"/>
                <w:sz w:val="22"/>
                <w:szCs w:val="22"/>
              </w:rPr>
              <w:t>Last update 2013. Accessed 8/1/2014.</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4.3. Stephen Cohen, a </w:t>
            </w:r>
            <w:proofErr w:type="spellStart"/>
            <w:r>
              <w:rPr>
                <w:rFonts w:eastAsia="Calibri"/>
                <w:color w:val="000000"/>
                <w:sz w:val="22"/>
                <w:szCs w:val="22"/>
              </w:rPr>
              <w:t>Diplomate</w:t>
            </w:r>
            <w:proofErr w:type="spellEnd"/>
            <w:r>
              <w:rPr>
                <w:rFonts w:eastAsia="Calibri"/>
                <w:color w:val="000000"/>
                <w:sz w:val="22"/>
                <w:szCs w:val="22"/>
              </w:rPr>
              <w:t xml:space="preserve"> of the American Board of </w:t>
            </w:r>
            <w:proofErr w:type="spellStart"/>
            <w:r>
              <w:rPr>
                <w:rFonts w:eastAsia="Calibri"/>
                <w:color w:val="000000"/>
                <w:sz w:val="22"/>
                <w:szCs w:val="22"/>
              </w:rPr>
              <w:t>Endodontics</w:t>
            </w:r>
            <w:proofErr w:type="spellEnd"/>
            <w:r>
              <w:rPr>
                <w:rFonts w:eastAsia="Calibri"/>
                <w:color w:val="000000"/>
                <w:sz w:val="22"/>
                <w:szCs w:val="22"/>
              </w:rPr>
              <w:t xml:space="preserve">. </w:t>
            </w:r>
            <w:proofErr w:type="gramStart"/>
            <w:r>
              <w:rPr>
                <w:rFonts w:eastAsia="Calibri"/>
                <w:color w:val="0000FF"/>
                <w:sz w:val="22"/>
                <w:szCs w:val="22"/>
              </w:rPr>
              <w:t>www.cohenendodontics.com</w:t>
            </w:r>
            <w:proofErr w:type="gramEnd"/>
            <w:r>
              <w:rPr>
                <w:rFonts w:eastAsia="Calibri"/>
                <w:color w:val="0000FF"/>
                <w:sz w:val="22"/>
                <w:szCs w:val="22"/>
              </w:rPr>
              <w:t xml:space="preserve">. Last </w:t>
            </w:r>
            <w:r>
              <w:rPr>
                <w:rFonts w:eastAsia="Calibri"/>
                <w:color w:val="000000"/>
                <w:sz w:val="22"/>
                <w:szCs w:val="22"/>
              </w:rPr>
              <w:t>update 2011 – 2012. Accessed 12/2/2014.</w:t>
            </w:r>
          </w:p>
          <w:p w:rsidR="001716C5" w:rsidRDefault="001716C5" w:rsidP="00FD747C">
            <w:pPr>
              <w:autoSpaceDE w:val="0"/>
              <w:autoSpaceDN w:val="0"/>
              <w:adjustRightInd w:val="0"/>
              <w:jc w:val="both"/>
              <w:rPr>
                <w:rFonts w:eastAsia="Calibri"/>
                <w:color w:val="000000"/>
                <w:sz w:val="22"/>
                <w:szCs w:val="22"/>
              </w:rPr>
            </w:pPr>
            <w:r>
              <w:rPr>
                <w:rFonts w:eastAsia="Calibri"/>
                <w:color w:val="000000"/>
                <w:sz w:val="22"/>
                <w:szCs w:val="22"/>
              </w:rPr>
              <w:t xml:space="preserve">4.4. Wiley Enables Discovery Collaborating and </w:t>
            </w:r>
            <w:proofErr w:type="spellStart"/>
            <w:r>
              <w:rPr>
                <w:rFonts w:eastAsia="Calibri"/>
                <w:color w:val="000000"/>
                <w:sz w:val="22"/>
                <w:szCs w:val="22"/>
              </w:rPr>
              <w:t>curating</w:t>
            </w:r>
            <w:proofErr w:type="spellEnd"/>
            <w:r>
              <w:rPr>
                <w:rFonts w:eastAsia="Calibri"/>
                <w:color w:val="000000"/>
                <w:sz w:val="22"/>
                <w:szCs w:val="22"/>
              </w:rPr>
              <w:t xml:space="preserve"> to advance cutting-edge research </w:t>
            </w:r>
            <w:r>
              <w:rPr>
                <w:rFonts w:eastAsia="Calibri"/>
                <w:color w:val="0000FF"/>
                <w:sz w:val="22"/>
                <w:szCs w:val="22"/>
              </w:rPr>
              <w:t xml:space="preserve">www.wiley.com. </w:t>
            </w:r>
            <w:r>
              <w:rPr>
                <w:rFonts w:eastAsia="Calibri"/>
                <w:color w:val="000000"/>
                <w:sz w:val="22"/>
                <w:szCs w:val="22"/>
              </w:rPr>
              <w:t>Last update 2011 – 2012. Last accessed 12/2/2014.</w:t>
            </w:r>
          </w:p>
          <w:p w:rsidR="001716C5" w:rsidRPr="00C42A62" w:rsidRDefault="001716C5" w:rsidP="00FD747C">
            <w:pPr>
              <w:jc w:val="both"/>
              <w:rPr>
                <w:sz w:val="22"/>
                <w:szCs w:val="22"/>
              </w:rPr>
            </w:pPr>
            <w:r>
              <w:rPr>
                <w:rFonts w:eastAsia="Calibri"/>
                <w:color w:val="000000"/>
                <w:sz w:val="22"/>
                <w:szCs w:val="22"/>
              </w:rPr>
              <w:t xml:space="preserve">4.5. Endodontic specialists </w:t>
            </w:r>
            <w:r>
              <w:rPr>
                <w:rFonts w:eastAsia="Calibri"/>
                <w:color w:val="0000FF"/>
                <w:sz w:val="22"/>
                <w:szCs w:val="22"/>
              </w:rPr>
              <w:t xml:space="preserve">www.endoweb.com. </w:t>
            </w:r>
            <w:r>
              <w:rPr>
                <w:rFonts w:eastAsia="Calibri"/>
                <w:color w:val="000000"/>
                <w:sz w:val="22"/>
                <w:szCs w:val="22"/>
              </w:rPr>
              <w:t>Last update 2011. Last accessed 12/2/2014.</w:t>
            </w:r>
          </w:p>
          <w:p w:rsidR="004E17A4" w:rsidRPr="00C42A62" w:rsidRDefault="004E17A4" w:rsidP="008D6EF7">
            <w:pPr>
              <w:rPr>
                <w:sz w:val="22"/>
                <w:szCs w:val="22"/>
              </w:rPr>
            </w:pPr>
          </w:p>
        </w:tc>
      </w:tr>
      <w:tr w:rsidR="004E17A4" w:rsidRPr="00C42A62" w:rsidTr="00FD747C">
        <w:tc>
          <w:tcPr>
            <w:tcW w:w="9630" w:type="dxa"/>
          </w:tcPr>
          <w:p w:rsidR="004E17A4" w:rsidRPr="00C42A62" w:rsidRDefault="001125F8" w:rsidP="00CF5231">
            <w:pPr>
              <w:jc w:val="both"/>
              <w:rPr>
                <w:sz w:val="22"/>
                <w:szCs w:val="22"/>
              </w:rPr>
            </w:pPr>
            <w:r w:rsidRPr="00B30672">
              <w:rPr>
                <w:b/>
                <w:bCs/>
                <w:sz w:val="22"/>
                <w:szCs w:val="22"/>
              </w:rPr>
              <w:t xml:space="preserve">5. </w:t>
            </w:r>
            <w:r w:rsidR="004E17A4" w:rsidRPr="00B30672">
              <w:rPr>
                <w:b/>
                <w:bCs/>
                <w:sz w:val="22"/>
                <w:szCs w:val="22"/>
              </w:rPr>
              <w:t>Other learning material such as computer-based prog</w:t>
            </w:r>
            <w:r w:rsidR="00CF5231" w:rsidRPr="00B30672">
              <w:rPr>
                <w:b/>
                <w:bCs/>
                <w:sz w:val="22"/>
                <w:szCs w:val="22"/>
              </w:rPr>
              <w:t xml:space="preserve">rams/CD, professional standards or </w:t>
            </w:r>
            <w:r w:rsidR="004E17A4" w:rsidRPr="00B30672">
              <w:rPr>
                <w:b/>
                <w:bCs/>
                <w:sz w:val="22"/>
                <w:szCs w:val="22"/>
              </w:rPr>
              <w:t>regulations</w:t>
            </w:r>
            <w:r w:rsidR="00B30672" w:rsidRPr="00B30672">
              <w:rPr>
                <w:b/>
                <w:bCs/>
                <w:sz w:val="22"/>
                <w:szCs w:val="22"/>
              </w:rPr>
              <w:t xml:space="preserve"> and software:</w:t>
            </w:r>
            <w:r w:rsidR="00B30672">
              <w:rPr>
                <w:sz w:val="22"/>
                <w:szCs w:val="22"/>
              </w:rPr>
              <w:t xml:space="preserve"> Models, slide and audio-visual system.</w:t>
            </w:r>
          </w:p>
          <w:p w:rsidR="00B30672" w:rsidRDefault="00B30672" w:rsidP="00794B0C">
            <w:pPr>
              <w:rPr>
                <w:rFonts w:eastAsia="Calibri"/>
                <w:color w:val="000000"/>
                <w:sz w:val="22"/>
                <w:szCs w:val="22"/>
              </w:rPr>
            </w:pPr>
          </w:p>
          <w:p w:rsidR="004E17A4" w:rsidRDefault="001716C5" w:rsidP="00794B0C">
            <w:pPr>
              <w:rPr>
                <w:rFonts w:eastAsia="Calibri"/>
                <w:color w:val="0000FF"/>
                <w:sz w:val="22"/>
                <w:szCs w:val="22"/>
              </w:rPr>
            </w:pPr>
            <w:r>
              <w:rPr>
                <w:rFonts w:eastAsia="Calibri"/>
                <w:color w:val="000000"/>
                <w:sz w:val="22"/>
                <w:szCs w:val="22"/>
              </w:rPr>
              <w:t xml:space="preserve">5.1.Weber HT (President of American Academy of </w:t>
            </w:r>
            <w:proofErr w:type="spellStart"/>
            <w:r>
              <w:rPr>
                <w:rFonts w:eastAsia="Calibri"/>
                <w:color w:val="000000"/>
                <w:sz w:val="22"/>
                <w:szCs w:val="22"/>
              </w:rPr>
              <w:t>Prosthodontics</w:t>
            </w:r>
            <w:proofErr w:type="spellEnd"/>
            <w:r>
              <w:rPr>
                <w:rFonts w:eastAsia="Calibri"/>
                <w:color w:val="000000"/>
                <w:sz w:val="22"/>
                <w:szCs w:val="22"/>
              </w:rPr>
              <w:t xml:space="preserve">) available at Glossary of </w:t>
            </w:r>
            <w:proofErr w:type="spellStart"/>
            <w:r>
              <w:rPr>
                <w:rFonts w:eastAsia="Calibri"/>
                <w:color w:val="000000"/>
                <w:sz w:val="22"/>
                <w:szCs w:val="22"/>
              </w:rPr>
              <w:t>Prosthodontic</w:t>
            </w:r>
            <w:proofErr w:type="spellEnd"/>
            <w:r>
              <w:rPr>
                <w:rFonts w:eastAsia="Calibri"/>
                <w:color w:val="000000"/>
                <w:sz w:val="22"/>
                <w:szCs w:val="22"/>
              </w:rPr>
              <w:t xml:space="preserve"> Terms </w:t>
            </w:r>
            <w:hyperlink r:id="rId14" w:history="1">
              <w:r w:rsidR="00B30672" w:rsidRPr="00251BFA">
                <w:rPr>
                  <w:rStyle w:val="Hyperlink"/>
                  <w:rFonts w:eastAsia="Calibri"/>
                  <w:sz w:val="22"/>
                  <w:szCs w:val="22"/>
                </w:rPr>
                <w:t>http://www.academyofprosthodontics.org/_Library/ap_articles_download/GPT8.pdf</w:t>
              </w:r>
            </w:hyperlink>
          </w:p>
          <w:p w:rsidR="00B30672" w:rsidRPr="00C42A62" w:rsidRDefault="00B30672" w:rsidP="00794B0C">
            <w:pPr>
              <w:rPr>
                <w:sz w:val="22"/>
                <w:szCs w:val="22"/>
              </w:rPr>
            </w:pPr>
          </w:p>
        </w:tc>
      </w:tr>
    </w:tbl>
    <w:p w:rsidR="004E17A4" w:rsidRPr="00C42A62" w:rsidRDefault="004E17A4" w:rsidP="004E17A4">
      <w:pPr>
        <w:rPr>
          <w:sz w:val="22"/>
          <w:szCs w:val="22"/>
        </w:rPr>
      </w:pPr>
    </w:p>
    <w:p w:rsidR="00B30672" w:rsidRDefault="00B30672" w:rsidP="004E17A4">
      <w:pPr>
        <w:rPr>
          <w:b/>
          <w:bCs/>
          <w:sz w:val="22"/>
          <w:szCs w:val="22"/>
        </w:rPr>
      </w:pPr>
    </w:p>
    <w:p w:rsidR="004E17A4" w:rsidRPr="00C42A62" w:rsidRDefault="004E17A4" w:rsidP="004E17A4">
      <w:pPr>
        <w:rPr>
          <w:b/>
          <w:bCs/>
          <w:sz w:val="22"/>
          <w:szCs w:val="22"/>
        </w:rPr>
      </w:pPr>
      <w:r w:rsidRPr="00C42A62">
        <w:rPr>
          <w:b/>
          <w:bCs/>
          <w:sz w:val="22"/>
          <w:szCs w:val="22"/>
        </w:rPr>
        <w:t>F. Facilities Required</w:t>
      </w:r>
    </w:p>
    <w:p w:rsidR="004E17A4" w:rsidRPr="00C42A62"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C42A62" w:rsidTr="00794B0C">
        <w:tc>
          <w:tcPr>
            <w:tcW w:w="9630" w:type="dxa"/>
          </w:tcPr>
          <w:p w:rsidR="004E17A4" w:rsidRDefault="004E17A4" w:rsidP="008D6EF7">
            <w:pPr>
              <w:rPr>
                <w:sz w:val="22"/>
                <w:szCs w:val="22"/>
              </w:rPr>
            </w:pPr>
            <w:r w:rsidRPr="00C42A62">
              <w:rPr>
                <w:sz w:val="22"/>
                <w:szCs w:val="22"/>
              </w:rPr>
              <w:t>Indicate requirements for the course including size of classrooms and laboratories (i.e. number of seats in classrooms and laboratories, extent of computer access etc.)</w:t>
            </w:r>
          </w:p>
          <w:p w:rsidR="006E36C0" w:rsidRPr="00C42A62" w:rsidRDefault="006E36C0" w:rsidP="008D6EF7">
            <w:pPr>
              <w:rPr>
                <w:sz w:val="22"/>
                <w:szCs w:val="22"/>
              </w:rPr>
            </w:pPr>
          </w:p>
        </w:tc>
      </w:tr>
      <w:tr w:rsidR="004E17A4" w:rsidRPr="00C42A62" w:rsidTr="008D1F1B">
        <w:trPr>
          <w:trHeight w:val="1600"/>
        </w:trPr>
        <w:tc>
          <w:tcPr>
            <w:tcW w:w="9630" w:type="dxa"/>
          </w:tcPr>
          <w:p w:rsidR="00B30672" w:rsidRDefault="00B30672" w:rsidP="00B30672">
            <w:pPr>
              <w:autoSpaceDE w:val="0"/>
              <w:autoSpaceDN w:val="0"/>
              <w:adjustRightInd w:val="0"/>
              <w:jc w:val="both"/>
              <w:rPr>
                <w:rFonts w:eastAsia="Calibri"/>
                <w:b/>
                <w:bCs/>
                <w:sz w:val="22"/>
                <w:szCs w:val="22"/>
              </w:rPr>
            </w:pPr>
          </w:p>
          <w:p w:rsidR="001716C5" w:rsidRDefault="001716C5" w:rsidP="00B30672">
            <w:pPr>
              <w:autoSpaceDE w:val="0"/>
              <w:autoSpaceDN w:val="0"/>
              <w:adjustRightInd w:val="0"/>
              <w:jc w:val="both"/>
              <w:rPr>
                <w:rFonts w:eastAsia="Calibri"/>
                <w:b/>
                <w:bCs/>
                <w:sz w:val="22"/>
                <w:szCs w:val="22"/>
              </w:rPr>
            </w:pPr>
            <w:r>
              <w:rPr>
                <w:rFonts w:eastAsia="Calibri"/>
                <w:b/>
                <w:bCs/>
                <w:sz w:val="22"/>
                <w:szCs w:val="22"/>
              </w:rPr>
              <w:t>1. Accommodation</w:t>
            </w:r>
          </w:p>
          <w:p w:rsidR="001716C5" w:rsidRDefault="001716C5" w:rsidP="00B30672">
            <w:pPr>
              <w:autoSpaceDE w:val="0"/>
              <w:autoSpaceDN w:val="0"/>
              <w:adjustRightInd w:val="0"/>
              <w:jc w:val="both"/>
              <w:rPr>
                <w:rFonts w:eastAsia="Calibri"/>
                <w:b/>
                <w:bCs/>
                <w:sz w:val="22"/>
                <w:szCs w:val="22"/>
              </w:rPr>
            </w:pPr>
            <w:r>
              <w:rPr>
                <w:rFonts w:eastAsia="Calibri"/>
                <w:b/>
                <w:bCs/>
                <w:sz w:val="22"/>
                <w:szCs w:val="22"/>
              </w:rPr>
              <w:t>1.a. Classrooms:</w:t>
            </w:r>
          </w:p>
          <w:p w:rsidR="001716C5" w:rsidRDefault="001716C5" w:rsidP="00B30672">
            <w:pPr>
              <w:autoSpaceDE w:val="0"/>
              <w:autoSpaceDN w:val="0"/>
              <w:adjustRightInd w:val="0"/>
              <w:jc w:val="both"/>
              <w:rPr>
                <w:rFonts w:eastAsia="Calibri"/>
                <w:sz w:val="22"/>
                <w:szCs w:val="22"/>
              </w:rPr>
            </w:pPr>
            <w:r>
              <w:rPr>
                <w:rFonts w:eastAsia="Calibri"/>
                <w:sz w:val="22"/>
                <w:szCs w:val="22"/>
              </w:rPr>
              <w:t xml:space="preserve">Each teaching classroom in the faculty is large enough to </w:t>
            </w:r>
            <w:r w:rsidR="00BF0A68">
              <w:rPr>
                <w:rFonts w:eastAsia="Calibri"/>
                <w:sz w:val="22"/>
                <w:szCs w:val="22"/>
              </w:rPr>
              <w:t>accommodate 60 students at o</w:t>
            </w:r>
            <w:r>
              <w:rPr>
                <w:rFonts w:eastAsia="Calibri"/>
                <w:sz w:val="22"/>
                <w:szCs w:val="22"/>
              </w:rPr>
              <w:t>ne time &amp; it includes enough number of comfortab</w:t>
            </w:r>
            <w:r w:rsidR="00BF0A68">
              <w:rPr>
                <w:rFonts w:eastAsia="Calibri"/>
                <w:sz w:val="22"/>
                <w:szCs w:val="22"/>
              </w:rPr>
              <w:t>le seats arranged in rows with s</w:t>
            </w:r>
            <w:r>
              <w:rPr>
                <w:rFonts w:eastAsia="Calibri"/>
                <w:sz w:val="22"/>
                <w:szCs w:val="22"/>
              </w:rPr>
              <w:t>paces between the</w:t>
            </w:r>
            <w:r w:rsidR="00B476B3">
              <w:rPr>
                <w:rFonts w:eastAsia="Calibri"/>
                <w:sz w:val="22"/>
                <w:szCs w:val="22"/>
              </w:rPr>
              <w:t>m. These classrooms are supply</w:t>
            </w:r>
            <w:r>
              <w:rPr>
                <w:rFonts w:eastAsia="Calibri"/>
                <w:sz w:val="22"/>
                <w:szCs w:val="22"/>
              </w:rPr>
              <w:t xml:space="preserve"> with</w:t>
            </w:r>
            <w:r w:rsidR="00BF0A68">
              <w:rPr>
                <w:rFonts w:eastAsia="Calibri"/>
                <w:sz w:val="22"/>
                <w:szCs w:val="22"/>
              </w:rPr>
              <w:t xml:space="preserve"> audiovisual equipment’s, data s</w:t>
            </w:r>
            <w:r>
              <w:rPr>
                <w:rFonts w:eastAsia="Calibri"/>
                <w:sz w:val="22"/>
                <w:szCs w:val="22"/>
              </w:rPr>
              <w:t>how, a large screen, screen pointers &amp; other equipment’s needed for the PowerPoint Presentation of lectures.</w:t>
            </w:r>
          </w:p>
          <w:p w:rsidR="00BF0A68" w:rsidRDefault="00BF0A68" w:rsidP="00B30672">
            <w:pPr>
              <w:autoSpaceDE w:val="0"/>
              <w:autoSpaceDN w:val="0"/>
              <w:adjustRightInd w:val="0"/>
              <w:jc w:val="both"/>
              <w:rPr>
                <w:rFonts w:eastAsia="Calibri"/>
                <w:sz w:val="22"/>
                <w:szCs w:val="22"/>
              </w:rPr>
            </w:pPr>
          </w:p>
          <w:p w:rsidR="001716C5" w:rsidRDefault="001716C5" w:rsidP="00B30672">
            <w:pPr>
              <w:autoSpaceDE w:val="0"/>
              <w:autoSpaceDN w:val="0"/>
              <w:adjustRightInd w:val="0"/>
              <w:jc w:val="both"/>
              <w:rPr>
                <w:rFonts w:eastAsia="Calibri"/>
                <w:b/>
                <w:bCs/>
                <w:sz w:val="22"/>
                <w:szCs w:val="22"/>
              </w:rPr>
            </w:pPr>
            <w:r>
              <w:rPr>
                <w:rFonts w:eastAsia="Calibri"/>
                <w:b/>
                <w:bCs/>
                <w:sz w:val="22"/>
                <w:szCs w:val="22"/>
              </w:rPr>
              <w:t>1.b. Discussion rooms:</w:t>
            </w:r>
          </w:p>
          <w:p w:rsidR="001716C5" w:rsidRDefault="001716C5" w:rsidP="00B30672">
            <w:pPr>
              <w:autoSpaceDE w:val="0"/>
              <w:autoSpaceDN w:val="0"/>
              <w:adjustRightInd w:val="0"/>
              <w:jc w:val="both"/>
              <w:rPr>
                <w:rFonts w:eastAsia="Calibri"/>
                <w:sz w:val="22"/>
                <w:szCs w:val="22"/>
              </w:rPr>
            </w:pPr>
            <w:r>
              <w:rPr>
                <w:rFonts w:eastAsia="Calibri"/>
                <w:sz w:val="22"/>
                <w:szCs w:val="22"/>
              </w:rPr>
              <w:t>PBL rooms; meeting room that accommodate 8-10 students at a time for tutorial and small group activities. Audiovisual equipment’s, data Show, large screen, screen pointers &amp; other equipment’s needed for the PowerPoint Presentation are required</w:t>
            </w:r>
            <w:r w:rsidR="00B30672">
              <w:rPr>
                <w:rFonts w:eastAsia="Calibri"/>
                <w:sz w:val="22"/>
                <w:szCs w:val="22"/>
              </w:rPr>
              <w:t>.</w:t>
            </w:r>
          </w:p>
          <w:p w:rsidR="00B30672" w:rsidRDefault="00B30672" w:rsidP="00B30672">
            <w:pPr>
              <w:autoSpaceDE w:val="0"/>
              <w:autoSpaceDN w:val="0"/>
              <w:adjustRightInd w:val="0"/>
              <w:jc w:val="both"/>
              <w:rPr>
                <w:rFonts w:eastAsia="Calibri"/>
                <w:b/>
                <w:bCs/>
                <w:sz w:val="22"/>
                <w:szCs w:val="22"/>
              </w:rPr>
            </w:pPr>
          </w:p>
          <w:p w:rsidR="001716C5" w:rsidRDefault="008D1F1B" w:rsidP="00B30672">
            <w:pPr>
              <w:autoSpaceDE w:val="0"/>
              <w:autoSpaceDN w:val="0"/>
              <w:adjustRightInd w:val="0"/>
              <w:jc w:val="both"/>
              <w:rPr>
                <w:rFonts w:eastAsia="Calibri"/>
                <w:b/>
                <w:bCs/>
                <w:sz w:val="22"/>
                <w:szCs w:val="22"/>
              </w:rPr>
            </w:pPr>
            <w:r>
              <w:rPr>
                <w:rFonts w:eastAsia="Calibri"/>
                <w:b/>
                <w:bCs/>
                <w:sz w:val="22"/>
                <w:szCs w:val="22"/>
              </w:rPr>
              <w:t>1.c</w:t>
            </w:r>
            <w:r w:rsidR="001716C5">
              <w:rPr>
                <w:rFonts w:eastAsia="Calibri"/>
                <w:b/>
                <w:bCs/>
                <w:sz w:val="22"/>
                <w:szCs w:val="22"/>
              </w:rPr>
              <w:t>. Laboratory &amp; Dental Clinic :</w:t>
            </w:r>
          </w:p>
          <w:p w:rsidR="001716C5" w:rsidRDefault="001716C5" w:rsidP="00B30672">
            <w:pPr>
              <w:autoSpaceDE w:val="0"/>
              <w:autoSpaceDN w:val="0"/>
              <w:adjustRightInd w:val="0"/>
              <w:jc w:val="both"/>
              <w:rPr>
                <w:rFonts w:eastAsia="Calibri"/>
                <w:sz w:val="22"/>
                <w:szCs w:val="22"/>
              </w:rPr>
            </w:pPr>
            <w:r>
              <w:rPr>
                <w:rFonts w:eastAsia="Calibri"/>
                <w:sz w:val="22"/>
                <w:szCs w:val="22"/>
              </w:rPr>
              <w:t>Each student has his own dental clinic to treat patients. All material and instrument needed to complete clinical requirement</w:t>
            </w:r>
          </w:p>
          <w:p w:rsidR="001716C5" w:rsidRDefault="001716C5" w:rsidP="00B30672">
            <w:pPr>
              <w:autoSpaceDE w:val="0"/>
              <w:autoSpaceDN w:val="0"/>
              <w:adjustRightInd w:val="0"/>
              <w:jc w:val="both"/>
              <w:rPr>
                <w:rFonts w:eastAsia="Calibri"/>
                <w:sz w:val="22"/>
                <w:szCs w:val="22"/>
              </w:rPr>
            </w:pPr>
            <w:r>
              <w:rPr>
                <w:rFonts w:eastAsia="Calibri"/>
                <w:b/>
                <w:bCs/>
                <w:sz w:val="22"/>
                <w:szCs w:val="22"/>
              </w:rPr>
              <w:t xml:space="preserve">Sterilization dip: </w:t>
            </w:r>
            <w:r>
              <w:rPr>
                <w:rFonts w:eastAsia="Calibri"/>
                <w:sz w:val="22"/>
                <w:szCs w:val="22"/>
              </w:rPr>
              <w:t>dental instruments are being sterilized, handed to and received from students.</w:t>
            </w:r>
          </w:p>
          <w:p w:rsidR="004E17A4" w:rsidRPr="00C42A62" w:rsidRDefault="001716C5" w:rsidP="00B30672">
            <w:pPr>
              <w:jc w:val="both"/>
              <w:rPr>
                <w:sz w:val="22"/>
                <w:szCs w:val="22"/>
              </w:rPr>
            </w:pPr>
            <w:r>
              <w:rPr>
                <w:rFonts w:eastAsia="Calibri"/>
                <w:sz w:val="22"/>
                <w:szCs w:val="22"/>
              </w:rPr>
              <w:t xml:space="preserve">Access </w:t>
            </w:r>
            <w:r>
              <w:rPr>
                <w:rFonts w:eastAsia="Calibri"/>
                <w:b/>
                <w:bCs/>
                <w:sz w:val="22"/>
                <w:szCs w:val="22"/>
              </w:rPr>
              <w:t xml:space="preserve">to prosthetic lab </w:t>
            </w:r>
            <w:r>
              <w:rPr>
                <w:rFonts w:eastAsia="Calibri"/>
                <w:sz w:val="22"/>
                <w:szCs w:val="22"/>
              </w:rPr>
              <w:t xml:space="preserve">for pouring impressions and </w:t>
            </w:r>
            <w:proofErr w:type="spellStart"/>
            <w:r>
              <w:rPr>
                <w:rFonts w:eastAsia="Calibri"/>
                <w:sz w:val="22"/>
                <w:szCs w:val="22"/>
              </w:rPr>
              <w:t>prosthodontics</w:t>
            </w:r>
            <w:proofErr w:type="spellEnd"/>
            <w:r>
              <w:rPr>
                <w:rFonts w:eastAsia="Calibri"/>
                <w:sz w:val="22"/>
                <w:szCs w:val="22"/>
              </w:rPr>
              <w:t xml:space="preserve"> appliance fabrication</w:t>
            </w:r>
          </w:p>
          <w:p w:rsidR="004E17A4" w:rsidRPr="00C42A62" w:rsidRDefault="004E17A4" w:rsidP="00B30672">
            <w:pPr>
              <w:jc w:val="both"/>
              <w:rPr>
                <w:sz w:val="22"/>
                <w:szCs w:val="22"/>
              </w:rPr>
            </w:pPr>
          </w:p>
        </w:tc>
      </w:tr>
      <w:tr w:rsidR="008D1F1B" w:rsidRPr="00C42A62" w:rsidTr="006E36C0">
        <w:trPr>
          <w:trHeight w:val="1349"/>
        </w:trPr>
        <w:tc>
          <w:tcPr>
            <w:tcW w:w="9630" w:type="dxa"/>
          </w:tcPr>
          <w:p w:rsidR="008D1F1B" w:rsidRPr="00C42A62" w:rsidRDefault="008D1F1B" w:rsidP="008D1F1B">
            <w:pPr>
              <w:jc w:val="both"/>
              <w:rPr>
                <w:sz w:val="22"/>
                <w:szCs w:val="22"/>
              </w:rPr>
            </w:pPr>
            <w:r w:rsidRPr="00667E17">
              <w:rPr>
                <w:b/>
                <w:bCs/>
                <w:sz w:val="22"/>
                <w:szCs w:val="22"/>
              </w:rPr>
              <w:lastRenderedPageBreak/>
              <w:t>2. Computing resources</w:t>
            </w:r>
            <w:r w:rsidRPr="00C42A62">
              <w:rPr>
                <w:sz w:val="22"/>
                <w:szCs w:val="22"/>
              </w:rPr>
              <w:t xml:space="preserve"> (AV, data show, Smart Board, software, etc.)</w:t>
            </w:r>
          </w:p>
          <w:p w:rsidR="008D1F1B" w:rsidRDefault="008D1F1B" w:rsidP="008D1F1B">
            <w:pPr>
              <w:jc w:val="both"/>
              <w:rPr>
                <w:rFonts w:eastAsia="Calibri"/>
                <w:sz w:val="22"/>
                <w:szCs w:val="22"/>
              </w:rPr>
            </w:pPr>
          </w:p>
          <w:p w:rsidR="008D1F1B" w:rsidRPr="00C42A62" w:rsidRDefault="008D1F1B" w:rsidP="008D1F1B">
            <w:pPr>
              <w:jc w:val="both"/>
              <w:rPr>
                <w:sz w:val="22"/>
                <w:szCs w:val="22"/>
              </w:rPr>
            </w:pPr>
            <w:r>
              <w:rPr>
                <w:rFonts w:eastAsia="Calibri"/>
                <w:sz w:val="22"/>
                <w:szCs w:val="22"/>
              </w:rPr>
              <w:t>All students have the opportunity to use comp</w:t>
            </w:r>
            <w:r w:rsidR="00BF0A68">
              <w:rPr>
                <w:rFonts w:eastAsia="Calibri"/>
                <w:sz w:val="22"/>
                <w:szCs w:val="22"/>
              </w:rPr>
              <w:t>uter with internet access in a c</w:t>
            </w:r>
            <w:r>
              <w:rPr>
                <w:rFonts w:eastAsia="Calibri"/>
                <w:sz w:val="22"/>
                <w:szCs w:val="22"/>
              </w:rPr>
              <w:t>omfortable place. This will enable the students to search for the learning issues of the PBL and SDL tutorials.</w:t>
            </w:r>
          </w:p>
          <w:p w:rsidR="008D1F1B" w:rsidRPr="00C42A62" w:rsidRDefault="008D1F1B" w:rsidP="00B30672">
            <w:pPr>
              <w:jc w:val="both"/>
              <w:rPr>
                <w:sz w:val="22"/>
                <w:szCs w:val="22"/>
              </w:rPr>
            </w:pPr>
          </w:p>
        </w:tc>
      </w:tr>
      <w:tr w:rsidR="008D1F1B" w:rsidRPr="00C42A62" w:rsidTr="006E36C0">
        <w:trPr>
          <w:trHeight w:val="1430"/>
        </w:trPr>
        <w:tc>
          <w:tcPr>
            <w:tcW w:w="9630" w:type="dxa"/>
          </w:tcPr>
          <w:p w:rsidR="008D1F1B" w:rsidRPr="00C42A62" w:rsidRDefault="008D1F1B" w:rsidP="008D1F1B">
            <w:pPr>
              <w:jc w:val="both"/>
              <w:rPr>
                <w:sz w:val="22"/>
                <w:szCs w:val="22"/>
              </w:rPr>
            </w:pPr>
            <w:r w:rsidRPr="00667E17">
              <w:rPr>
                <w:b/>
                <w:bCs/>
                <w:sz w:val="22"/>
                <w:szCs w:val="22"/>
              </w:rPr>
              <w:t>3. Other resources</w:t>
            </w:r>
            <w:r w:rsidRPr="00C42A62">
              <w:rPr>
                <w:sz w:val="22"/>
                <w:szCs w:val="22"/>
              </w:rPr>
              <w:t xml:space="preserve"> (specify, e.g. if specific laboratory equipment is required, list requirements or attach list) </w:t>
            </w:r>
          </w:p>
          <w:p w:rsidR="008D1F1B" w:rsidRDefault="008D1F1B" w:rsidP="008D1F1B">
            <w:pPr>
              <w:autoSpaceDE w:val="0"/>
              <w:autoSpaceDN w:val="0"/>
              <w:adjustRightInd w:val="0"/>
              <w:jc w:val="both"/>
              <w:rPr>
                <w:rFonts w:eastAsia="Calibri"/>
                <w:sz w:val="22"/>
                <w:szCs w:val="22"/>
              </w:rPr>
            </w:pPr>
          </w:p>
          <w:p w:rsidR="008D1F1B" w:rsidRDefault="008D1F1B" w:rsidP="008D1F1B">
            <w:pPr>
              <w:autoSpaceDE w:val="0"/>
              <w:autoSpaceDN w:val="0"/>
              <w:adjustRightInd w:val="0"/>
              <w:jc w:val="both"/>
              <w:rPr>
                <w:rFonts w:eastAsia="Calibri"/>
                <w:sz w:val="22"/>
                <w:szCs w:val="22"/>
              </w:rPr>
            </w:pPr>
            <w:r>
              <w:rPr>
                <w:rFonts w:eastAsia="Calibri"/>
                <w:sz w:val="22"/>
                <w:szCs w:val="22"/>
              </w:rPr>
              <w:t>Study areas for students to revise their lessons.</w:t>
            </w:r>
          </w:p>
          <w:p w:rsidR="008D1F1B" w:rsidRPr="00C42A62" w:rsidRDefault="008D1F1B" w:rsidP="008D1F1B">
            <w:pPr>
              <w:jc w:val="both"/>
              <w:rPr>
                <w:sz w:val="22"/>
                <w:szCs w:val="22"/>
              </w:rPr>
            </w:pPr>
            <w:r>
              <w:rPr>
                <w:rFonts w:eastAsia="Calibri"/>
                <w:sz w:val="22"/>
                <w:szCs w:val="22"/>
              </w:rPr>
              <w:t>Library access.</w:t>
            </w:r>
          </w:p>
          <w:p w:rsidR="008D1F1B" w:rsidRPr="00C42A62" w:rsidRDefault="008D1F1B" w:rsidP="00B30672">
            <w:pPr>
              <w:jc w:val="both"/>
              <w:rPr>
                <w:sz w:val="22"/>
                <w:szCs w:val="22"/>
              </w:rPr>
            </w:pPr>
          </w:p>
        </w:tc>
      </w:tr>
    </w:tbl>
    <w:p w:rsidR="004E17A4" w:rsidRDefault="004E17A4" w:rsidP="004E17A4">
      <w:pPr>
        <w:rPr>
          <w:sz w:val="22"/>
          <w:szCs w:val="22"/>
        </w:rPr>
      </w:pPr>
    </w:p>
    <w:p w:rsidR="003F5F2E" w:rsidRDefault="003F5F2E" w:rsidP="004E17A4">
      <w:pPr>
        <w:rPr>
          <w:sz w:val="22"/>
          <w:szCs w:val="22"/>
        </w:rPr>
      </w:pPr>
    </w:p>
    <w:p w:rsidR="00B30672" w:rsidRPr="00794B0C" w:rsidRDefault="00B30672" w:rsidP="00B30672">
      <w:r w:rsidRPr="00C42A62">
        <w:rPr>
          <w:b/>
          <w:bCs/>
          <w:sz w:val="22"/>
          <w:szCs w:val="22"/>
        </w:rPr>
        <w:t>G   Course Evaluation and Improvement Processes</w:t>
      </w:r>
    </w:p>
    <w:p w:rsidR="00B30672" w:rsidRPr="00C42A62" w:rsidRDefault="00B30672"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C42A62" w:rsidTr="00B30672">
        <w:tc>
          <w:tcPr>
            <w:tcW w:w="9630" w:type="dxa"/>
          </w:tcPr>
          <w:p w:rsidR="004E17A4" w:rsidRPr="00667E17" w:rsidRDefault="004E17A4" w:rsidP="00B30672">
            <w:pPr>
              <w:jc w:val="both"/>
              <w:rPr>
                <w:b/>
                <w:bCs/>
                <w:sz w:val="22"/>
                <w:szCs w:val="22"/>
              </w:rPr>
            </w:pPr>
            <w:r w:rsidRPr="00667E17">
              <w:rPr>
                <w:b/>
                <w:bCs/>
                <w:sz w:val="22"/>
                <w:szCs w:val="22"/>
              </w:rPr>
              <w:t>1</w:t>
            </w:r>
            <w:r w:rsidR="008D1F1B">
              <w:rPr>
                <w:b/>
                <w:bCs/>
                <w:sz w:val="22"/>
                <w:szCs w:val="22"/>
              </w:rPr>
              <w:t>.</w:t>
            </w:r>
            <w:r w:rsidRPr="00667E17">
              <w:rPr>
                <w:b/>
                <w:bCs/>
                <w:sz w:val="22"/>
                <w:szCs w:val="22"/>
              </w:rPr>
              <w:t>Strategies for Obtaining Student Feedback on Effectiveness of Teaching</w:t>
            </w:r>
          </w:p>
          <w:p w:rsidR="00B30672" w:rsidRDefault="00B30672" w:rsidP="00B30672">
            <w:pPr>
              <w:autoSpaceDE w:val="0"/>
              <w:autoSpaceDN w:val="0"/>
              <w:adjustRightInd w:val="0"/>
              <w:jc w:val="both"/>
              <w:rPr>
                <w:rFonts w:eastAsia="Calibri"/>
                <w:sz w:val="22"/>
                <w:szCs w:val="22"/>
              </w:rPr>
            </w:pPr>
          </w:p>
          <w:p w:rsidR="001716C5" w:rsidRDefault="001716C5" w:rsidP="00B30672">
            <w:pPr>
              <w:autoSpaceDE w:val="0"/>
              <w:autoSpaceDN w:val="0"/>
              <w:adjustRightInd w:val="0"/>
              <w:jc w:val="both"/>
              <w:rPr>
                <w:rFonts w:eastAsia="Calibri"/>
                <w:sz w:val="22"/>
                <w:szCs w:val="22"/>
              </w:rPr>
            </w:pPr>
            <w:r>
              <w:rPr>
                <w:rFonts w:eastAsia="Calibri"/>
                <w:sz w:val="22"/>
                <w:szCs w:val="22"/>
              </w:rPr>
              <w:t>1.1. A cou</w:t>
            </w:r>
            <w:r w:rsidR="00D76EEC">
              <w:rPr>
                <w:rFonts w:eastAsia="Calibri"/>
                <w:sz w:val="22"/>
                <w:szCs w:val="22"/>
              </w:rPr>
              <w:t xml:space="preserve">rse evaluation questionnaire is </w:t>
            </w:r>
            <w:r>
              <w:rPr>
                <w:rFonts w:eastAsia="Calibri"/>
                <w:sz w:val="22"/>
                <w:szCs w:val="22"/>
              </w:rPr>
              <w:t>designed to a</w:t>
            </w:r>
            <w:r w:rsidR="00BF0A68">
              <w:rPr>
                <w:rFonts w:eastAsia="Calibri"/>
                <w:sz w:val="22"/>
                <w:szCs w:val="22"/>
              </w:rPr>
              <w:t>ssess the effectiveness of the c</w:t>
            </w:r>
            <w:r>
              <w:rPr>
                <w:rFonts w:eastAsia="Calibri"/>
                <w:sz w:val="22"/>
                <w:szCs w:val="22"/>
              </w:rPr>
              <w:t>ourse regarding objectives, teaching faci</w:t>
            </w:r>
            <w:r w:rsidR="00BF0A68">
              <w:rPr>
                <w:rFonts w:eastAsia="Calibri"/>
                <w:sz w:val="22"/>
                <w:szCs w:val="22"/>
              </w:rPr>
              <w:t xml:space="preserve">lities, instructor, assessment process and resources. It is </w:t>
            </w:r>
            <w:r>
              <w:rPr>
                <w:rFonts w:eastAsia="Calibri"/>
                <w:sz w:val="22"/>
                <w:szCs w:val="22"/>
              </w:rPr>
              <w:t xml:space="preserve">distributed to all </w:t>
            </w:r>
            <w:r w:rsidR="00BF0A68">
              <w:rPr>
                <w:rFonts w:eastAsia="Calibri"/>
                <w:sz w:val="22"/>
                <w:szCs w:val="22"/>
              </w:rPr>
              <w:t>the students at the end of the course. Data</w:t>
            </w:r>
            <w:r>
              <w:rPr>
                <w:rFonts w:eastAsia="Calibri"/>
                <w:sz w:val="22"/>
                <w:szCs w:val="22"/>
              </w:rPr>
              <w:t xml:space="preserve"> analyzed, interpreted and discussed by the course director or committee in order to issue an improvement plan for any difficulties facing the students.</w:t>
            </w:r>
          </w:p>
          <w:p w:rsidR="004E17A4" w:rsidRPr="00C42A62" w:rsidRDefault="001716C5" w:rsidP="00B30672">
            <w:pPr>
              <w:jc w:val="both"/>
              <w:rPr>
                <w:sz w:val="22"/>
                <w:szCs w:val="22"/>
              </w:rPr>
            </w:pPr>
            <w:r>
              <w:rPr>
                <w:rFonts w:eastAsia="Calibri"/>
                <w:sz w:val="22"/>
                <w:szCs w:val="22"/>
              </w:rPr>
              <w:t>1.2. Focus group discussion with the students to validate the questionnaire results</w:t>
            </w:r>
            <w:r w:rsidR="00B30672">
              <w:rPr>
                <w:rFonts w:eastAsia="Calibri"/>
                <w:sz w:val="22"/>
                <w:szCs w:val="22"/>
              </w:rPr>
              <w:t>.</w:t>
            </w:r>
          </w:p>
          <w:p w:rsidR="004E17A4" w:rsidRPr="00C42A62" w:rsidRDefault="004E17A4" w:rsidP="00B30672">
            <w:pPr>
              <w:jc w:val="both"/>
              <w:rPr>
                <w:sz w:val="22"/>
                <w:szCs w:val="22"/>
              </w:rPr>
            </w:pPr>
          </w:p>
        </w:tc>
      </w:tr>
      <w:tr w:rsidR="004E17A4" w:rsidRPr="00C42A62" w:rsidTr="00B30672">
        <w:tc>
          <w:tcPr>
            <w:tcW w:w="9630" w:type="dxa"/>
          </w:tcPr>
          <w:p w:rsidR="004E17A4" w:rsidRPr="00667E17" w:rsidRDefault="004E17A4" w:rsidP="00B30672">
            <w:pPr>
              <w:jc w:val="both"/>
              <w:rPr>
                <w:b/>
                <w:bCs/>
                <w:sz w:val="22"/>
                <w:szCs w:val="22"/>
              </w:rPr>
            </w:pPr>
            <w:r w:rsidRPr="00667E17">
              <w:rPr>
                <w:b/>
                <w:bCs/>
                <w:sz w:val="22"/>
                <w:szCs w:val="22"/>
              </w:rPr>
              <w:t>2</w:t>
            </w:r>
            <w:r w:rsidR="008D1F1B">
              <w:rPr>
                <w:b/>
                <w:bCs/>
                <w:sz w:val="22"/>
                <w:szCs w:val="22"/>
              </w:rPr>
              <w:t xml:space="preserve">. </w:t>
            </w:r>
            <w:r w:rsidRPr="00667E17">
              <w:rPr>
                <w:b/>
                <w:bCs/>
                <w:sz w:val="22"/>
                <w:szCs w:val="22"/>
              </w:rPr>
              <w:t>Other Strategies for Evaluation of Teaching by the</w:t>
            </w:r>
            <w:r w:rsidR="00BE7C71" w:rsidRPr="00667E17">
              <w:rPr>
                <w:b/>
                <w:bCs/>
                <w:sz w:val="22"/>
                <w:szCs w:val="22"/>
              </w:rPr>
              <w:t xml:space="preserve"> Program/Department Instructor</w:t>
            </w:r>
          </w:p>
          <w:p w:rsidR="00B30672" w:rsidRDefault="00B30672" w:rsidP="00B30672">
            <w:pPr>
              <w:autoSpaceDE w:val="0"/>
              <w:autoSpaceDN w:val="0"/>
              <w:adjustRightInd w:val="0"/>
              <w:jc w:val="both"/>
              <w:rPr>
                <w:rFonts w:eastAsia="Calibri"/>
                <w:sz w:val="22"/>
                <w:szCs w:val="22"/>
              </w:rPr>
            </w:pPr>
          </w:p>
          <w:p w:rsidR="001716C5" w:rsidRDefault="001716C5" w:rsidP="00B30672">
            <w:pPr>
              <w:autoSpaceDE w:val="0"/>
              <w:autoSpaceDN w:val="0"/>
              <w:adjustRightInd w:val="0"/>
              <w:jc w:val="both"/>
              <w:rPr>
                <w:rFonts w:eastAsia="Calibri"/>
                <w:sz w:val="22"/>
                <w:szCs w:val="22"/>
              </w:rPr>
            </w:pPr>
            <w:r>
              <w:rPr>
                <w:rFonts w:eastAsia="Calibri"/>
                <w:sz w:val="22"/>
                <w:szCs w:val="22"/>
              </w:rPr>
              <w:t>2.1. Course evaluation questionnaire is designed to assess the effectiveness of the course. It is distributed to instructors who participated in teaching the course at the end of the semester; data is analyzed, interpreted and discussed by the course director or committee.</w:t>
            </w:r>
          </w:p>
          <w:p w:rsidR="004E17A4" w:rsidRPr="008D1F1B" w:rsidRDefault="001716C5" w:rsidP="008D1F1B">
            <w:pPr>
              <w:autoSpaceDE w:val="0"/>
              <w:autoSpaceDN w:val="0"/>
              <w:adjustRightInd w:val="0"/>
              <w:jc w:val="both"/>
              <w:rPr>
                <w:rFonts w:eastAsia="Calibri"/>
                <w:sz w:val="22"/>
                <w:szCs w:val="22"/>
              </w:rPr>
            </w:pPr>
            <w:r>
              <w:rPr>
                <w:rFonts w:eastAsia="Calibri"/>
                <w:sz w:val="22"/>
                <w:szCs w:val="22"/>
              </w:rPr>
              <w:t>2.2. An annual course report is compiled by the course di</w:t>
            </w:r>
            <w:r w:rsidR="008D1F1B">
              <w:rPr>
                <w:rFonts w:eastAsia="Calibri"/>
                <w:sz w:val="22"/>
                <w:szCs w:val="22"/>
              </w:rPr>
              <w:t xml:space="preserve">rector or committee in light of </w:t>
            </w:r>
            <w:r>
              <w:rPr>
                <w:rFonts w:eastAsia="Calibri"/>
                <w:sz w:val="22"/>
                <w:szCs w:val="22"/>
              </w:rPr>
              <w:t xml:space="preserve">the results of </w:t>
            </w:r>
            <w:r w:rsidR="008D1F1B">
              <w:rPr>
                <w:rFonts w:eastAsia="Calibri"/>
                <w:sz w:val="22"/>
                <w:szCs w:val="22"/>
              </w:rPr>
              <w:t>student’s</w:t>
            </w:r>
            <w:r>
              <w:rPr>
                <w:rFonts w:eastAsia="Calibri"/>
                <w:sz w:val="22"/>
                <w:szCs w:val="22"/>
              </w:rPr>
              <w:t xml:space="preserve"> performance as well the results of the course evaluation Questionnaire by students</w:t>
            </w:r>
            <w:r w:rsidR="00B30672">
              <w:rPr>
                <w:rFonts w:eastAsia="Calibri"/>
                <w:sz w:val="22"/>
                <w:szCs w:val="22"/>
              </w:rPr>
              <w:t>.</w:t>
            </w:r>
          </w:p>
          <w:p w:rsidR="004E17A4" w:rsidRPr="00C42A62" w:rsidRDefault="004E17A4" w:rsidP="00B30672">
            <w:pPr>
              <w:jc w:val="both"/>
              <w:rPr>
                <w:sz w:val="22"/>
                <w:szCs w:val="22"/>
              </w:rPr>
            </w:pPr>
          </w:p>
        </w:tc>
      </w:tr>
      <w:tr w:rsidR="004E17A4" w:rsidRPr="00C42A62" w:rsidTr="00B30672">
        <w:tc>
          <w:tcPr>
            <w:tcW w:w="9630" w:type="dxa"/>
          </w:tcPr>
          <w:p w:rsidR="004E17A4" w:rsidRPr="00667E17" w:rsidRDefault="004E17A4" w:rsidP="00B30672">
            <w:pPr>
              <w:jc w:val="both"/>
              <w:rPr>
                <w:b/>
                <w:bCs/>
                <w:sz w:val="22"/>
                <w:szCs w:val="22"/>
              </w:rPr>
            </w:pPr>
            <w:r w:rsidRPr="00667E17">
              <w:rPr>
                <w:b/>
                <w:bCs/>
                <w:sz w:val="22"/>
                <w:szCs w:val="22"/>
              </w:rPr>
              <w:t>3</w:t>
            </w:r>
            <w:r w:rsidR="008D1F1B">
              <w:rPr>
                <w:b/>
                <w:bCs/>
                <w:sz w:val="22"/>
                <w:szCs w:val="22"/>
              </w:rPr>
              <w:t xml:space="preserve">. </w:t>
            </w:r>
            <w:r w:rsidRPr="00667E17">
              <w:rPr>
                <w:b/>
                <w:bCs/>
                <w:sz w:val="22"/>
                <w:szCs w:val="22"/>
              </w:rPr>
              <w:t>Processes for Improvement of Teaching</w:t>
            </w:r>
          </w:p>
          <w:p w:rsidR="00B30672" w:rsidRDefault="00B30672" w:rsidP="00B30672">
            <w:pPr>
              <w:jc w:val="both"/>
              <w:rPr>
                <w:rFonts w:eastAsia="Calibri"/>
                <w:sz w:val="22"/>
                <w:szCs w:val="22"/>
              </w:rPr>
            </w:pPr>
          </w:p>
          <w:p w:rsidR="004E17A4" w:rsidRPr="00C42A62" w:rsidRDefault="001716C5" w:rsidP="00B30672">
            <w:pPr>
              <w:jc w:val="both"/>
              <w:rPr>
                <w:sz w:val="22"/>
                <w:szCs w:val="22"/>
              </w:rPr>
            </w:pPr>
            <w:r>
              <w:rPr>
                <w:rFonts w:eastAsia="Calibri"/>
                <w:sz w:val="22"/>
                <w:szCs w:val="22"/>
              </w:rPr>
              <w:t>Workshops for staff development</w:t>
            </w:r>
            <w:r w:rsidR="00B30672">
              <w:rPr>
                <w:rFonts w:eastAsia="Calibri"/>
                <w:sz w:val="22"/>
                <w:szCs w:val="22"/>
              </w:rPr>
              <w:t>.</w:t>
            </w:r>
          </w:p>
          <w:p w:rsidR="004E17A4" w:rsidRPr="00C42A62" w:rsidRDefault="004E17A4" w:rsidP="00B30672">
            <w:pPr>
              <w:jc w:val="both"/>
              <w:rPr>
                <w:sz w:val="22"/>
                <w:szCs w:val="22"/>
              </w:rPr>
            </w:pPr>
          </w:p>
        </w:tc>
      </w:tr>
      <w:tr w:rsidR="004E17A4" w:rsidRPr="00C42A62" w:rsidTr="00B30672">
        <w:trPr>
          <w:trHeight w:val="1608"/>
        </w:trPr>
        <w:tc>
          <w:tcPr>
            <w:tcW w:w="9630" w:type="dxa"/>
          </w:tcPr>
          <w:p w:rsidR="004E17A4" w:rsidRPr="00C42A62" w:rsidRDefault="004E17A4" w:rsidP="00B30672">
            <w:pPr>
              <w:jc w:val="both"/>
              <w:rPr>
                <w:sz w:val="22"/>
                <w:szCs w:val="22"/>
              </w:rPr>
            </w:pPr>
            <w:r w:rsidRPr="00667E17">
              <w:rPr>
                <w:b/>
                <w:bCs/>
                <w:sz w:val="22"/>
                <w:szCs w:val="22"/>
              </w:rPr>
              <w:t>4. Processes for Verifying Standards of Student Achievement</w:t>
            </w:r>
            <w:r w:rsidRPr="00C42A62">
              <w:rPr>
                <w:sz w:val="22"/>
                <w:szCs w:val="22"/>
              </w:rPr>
              <w:t xml:space="preserve"> (e.g. check marking by an </w:t>
            </w:r>
            <w:r w:rsidR="00B30672" w:rsidRPr="00C42A62">
              <w:rPr>
                <w:sz w:val="22"/>
                <w:szCs w:val="22"/>
              </w:rPr>
              <w:t>independent member</w:t>
            </w:r>
            <w:r w:rsidRPr="00C42A62">
              <w:rPr>
                <w:sz w:val="22"/>
                <w:szCs w:val="22"/>
              </w:rPr>
              <w:t xml:space="preserve"> teaching staff of a sample of student work, periodic exchange and remarking of tests or a sample of assignments with staff at another institution)</w:t>
            </w:r>
            <w:r w:rsidR="00B30672">
              <w:rPr>
                <w:sz w:val="22"/>
                <w:szCs w:val="22"/>
              </w:rPr>
              <w:t>.</w:t>
            </w:r>
          </w:p>
          <w:p w:rsidR="00B30672" w:rsidRDefault="00B30672" w:rsidP="00B30672">
            <w:pPr>
              <w:autoSpaceDE w:val="0"/>
              <w:autoSpaceDN w:val="0"/>
              <w:adjustRightInd w:val="0"/>
              <w:jc w:val="both"/>
              <w:rPr>
                <w:rFonts w:eastAsia="Calibri"/>
                <w:sz w:val="22"/>
                <w:szCs w:val="22"/>
              </w:rPr>
            </w:pPr>
          </w:p>
          <w:p w:rsidR="00EC1A48" w:rsidRDefault="00EC1A48" w:rsidP="00B30672">
            <w:pPr>
              <w:autoSpaceDE w:val="0"/>
              <w:autoSpaceDN w:val="0"/>
              <w:adjustRightInd w:val="0"/>
              <w:jc w:val="both"/>
              <w:rPr>
                <w:rFonts w:eastAsia="Calibri"/>
                <w:sz w:val="22"/>
                <w:szCs w:val="22"/>
              </w:rPr>
            </w:pPr>
            <w:r>
              <w:rPr>
                <w:rFonts w:eastAsia="Calibri"/>
                <w:sz w:val="22"/>
                <w:szCs w:val="22"/>
              </w:rPr>
              <w:t>Double checking of the students answers by two evaluators.</w:t>
            </w:r>
          </w:p>
          <w:p w:rsidR="004E17A4" w:rsidRPr="00C42A62" w:rsidRDefault="00EC1A48" w:rsidP="00B30672">
            <w:pPr>
              <w:jc w:val="both"/>
              <w:rPr>
                <w:sz w:val="22"/>
                <w:szCs w:val="22"/>
              </w:rPr>
            </w:pPr>
            <w:r>
              <w:rPr>
                <w:rFonts w:eastAsia="Calibri"/>
                <w:sz w:val="22"/>
                <w:szCs w:val="22"/>
              </w:rPr>
              <w:t>External examiners recruitment is helpful for verifying students' performance</w:t>
            </w:r>
            <w:r w:rsidR="00B30672">
              <w:rPr>
                <w:rFonts w:eastAsia="Calibri"/>
                <w:sz w:val="22"/>
                <w:szCs w:val="22"/>
              </w:rPr>
              <w:t>.</w:t>
            </w:r>
          </w:p>
          <w:p w:rsidR="004E17A4" w:rsidRPr="00C42A62" w:rsidRDefault="004E17A4" w:rsidP="00B30672">
            <w:pPr>
              <w:jc w:val="both"/>
              <w:rPr>
                <w:sz w:val="22"/>
                <w:szCs w:val="22"/>
              </w:rPr>
            </w:pPr>
          </w:p>
        </w:tc>
      </w:tr>
    </w:tbl>
    <w:tbl>
      <w:tblPr>
        <w:tblpPr w:leftFromText="180" w:rightFromText="180" w:vertAnchor="text" w:horzAnchor="margin" w:tblpY="28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8"/>
      </w:tblGrid>
      <w:tr w:rsidR="00B30672" w:rsidRPr="00C42A62" w:rsidTr="00B30672">
        <w:tc>
          <w:tcPr>
            <w:tcW w:w="9738" w:type="dxa"/>
          </w:tcPr>
          <w:p w:rsidR="00B30672" w:rsidRPr="00667E17" w:rsidRDefault="00B30672" w:rsidP="00B30672">
            <w:pPr>
              <w:jc w:val="both"/>
              <w:rPr>
                <w:b/>
                <w:bCs/>
                <w:sz w:val="22"/>
                <w:szCs w:val="22"/>
              </w:rPr>
            </w:pPr>
            <w:r w:rsidRPr="00667E17">
              <w:rPr>
                <w:b/>
                <w:bCs/>
                <w:sz w:val="22"/>
                <w:szCs w:val="22"/>
              </w:rPr>
              <w:t>5 Describe the planning arrangements for periodically reviewing course effectiveness and planning for improvement.</w:t>
            </w:r>
          </w:p>
          <w:p w:rsidR="00B30672" w:rsidRPr="00C42A62" w:rsidRDefault="00B30672" w:rsidP="00B30672">
            <w:pPr>
              <w:jc w:val="both"/>
              <w:rPr>
                <w:sz w:val="22"/>
                <w:szCs w:val="22"/>
              </w:rPr>
            </w:pPr>
          </w:p>
          <w:p w:rsidR="00B30672" w:rsidRPr="00BF0A68" w:rsidRDefault="00B30672" w:rsidP="00BF0A68">
            <w:pPr>
              <w:jc w:val="both"/>
              <w:rPr>
                <w:rFonts w:eastAsia="Calibri"/>
                <w:sz w:val="22"/>
                <w:szCs w:val="22"/>
              </w:rPr>
            </w:pPr>
            <w:r>
              <w:rPr>
                <w:rFonts w:eastAsia="Calibri"/>
                <w:sz w:val="22"/>
                <w:szCs w:val="22"/>
              </w:rPr>
              <w:t xml:space="preserve">The course is revised annually after its delivery in light of the results of students' performance (students' grades) and the results of the course evaluation questionnaire by both students and teaching staff. The </w:t>
            </w:r>
            <w:r>
              <w:rPr>
                <w:rFonts w:eastAsia="Calibri"/>
                <w:sz w:val="22"/>
                <w:szCs w:val="22"/>
              </w:rPr>
              <w:lastRenderedPageBreak/>
              <w:t>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p w:rsidR="00B30672" w:rsidRPr="00C42A62" w:rsidRDefault="00B30672" w:rsidP="00B30672">
            <w:pPr>
              <w:rPr>
                <w:sz w:val="22"/>
                <w:szCs w:val="22"/>
              </w:rPr>
            </w:pPr>
          </w:p>
        </w:tc>
      </w:tr>
    </w:tbl>
    <w:p w:rsidR="003F5F2E" w:rsidRDefault="003F5F2E" w:rsidP="006E36C0">
      <w:pPr>
        <w:rPr>
          <w:rFonts w:eastAsia="Calibri"/>
          <w:b/>
          <w:bCs/>
          <w:sz w:val="22"/>
          <w:szCs w:val="22"/>
        </w:rPr>
      </w:pPr>
    </w:p>
    <w:p w:rsidR="003F5F2E" w:rsidRDefault="003F5F2E" w:rsidP="00B30672">
      <w:pPr>
        <w:rPr>
          <w:rFonts w:eastAsia="Calibri"/>
          <w:b/>
          <w:bCs/>
          <w:sz w:val="22"/>
          <w:szCs w:val="22"/>
        </w:rPr>
      </w:pPr>
    </w:p>
    <w:p w:rsidR="00DF7DCE" w:rsidRPr="00B30672" w:rsidRDefault="008D1F1B" w:rsidP="00B30672">
      <w:r>
        <w:rPr>
          <w:rFonts w:eastAsia="Calibri"/>
          <w:b/>
          <w:bCs/>
          <w:sz w:val="22"/>
          <w:szCs w:val="22"/>
        </w:rPr>
        <w:t xml:space="preserve">                                                                                                                                                      </w:t>
      </w:r>
      <w:r w:rsidR="00DF7DCE">
        <w:rPr>
          <w:rFonts w:eastAsia="Calibri"/>
          <w:b/>
          <w:bCs/>
          <w:sz w:val="22"/>
          <w:szCs w:val="22"/>
        </w:rPr>
        <w:t>Signature</w:t>
      </w:r>
    </w:p>
    <w:p w:rsidR="000A767D" w:rsidRPr="00DA3D0A" w:rsidRDefault="000A767D" w:rsidP="00263120">
      <w:pPr>
        <w:rPr>
          <w:sz w:val="22"/>
          <w:szCs w:val="22"/>
        </w:rPr>
      </w:pPr>
      <w:r>
        <w:rPr>
          <w:b/>
          <w:bCs/>
          <w:sz w:val="22"/>
          <w:szCs w:val="22"/>
        </w:rPr>
        <w:t>Name of Course Director</w:t>
      </w:r>
      <w:r w:rsidRPr="00F34235">
        <w:rPr>
          <w:b/>
          <w:bCs/>
          <w:sz w:val="22"/>
          <w:szCs w:val="22"/>
        </w:rPr>
        <w:t xml:space="preserve">: </w:t>
      </w:r>
      <w:proofErr w:type="spellStart"/>
      <w:r w:rsidR="00263120" w:rsidRPr="00983AD0">
        <w:rPr>
          <w:sz w:val="22"/>
          <w:szCs w:val="22"/>
        </w:rPr>
        <w:t>Assisstant</w:t>
      </w:r>
      <w:proofErr w:type="spellEnd"/>
      <w:r w:rsidR="00263120" w:rsidRPr="00983AD0">
        <w:rPr>
          <w:sz w:val="22"/>
          <w:szCs w:val="22"/>
        </w:rPr>
        <w:t xml:space="preserve"> Prof. </w:t>
      </w:r>
      <w:proofErr w:type="spellStart"/>
      <w:r w:rsidR="00263120" w:rsidRPr="00983AD0">
        <w:rPr>
          <w:sz w:val="22"/>
          <w:szCs w:val="22"/>
        </w:rPr>
        <w:t>Shereen</w:t>
      </w:r>
      <w:proofErr w:type="spellEnd"/>
      <w:r w:rsidR="00263120" w:rsidRPr="00983AD0">
        <w:rPr>
          <w:sz w:val="22"/>
          <w:szCs w:val="22"/>
        </w:rPr>
        <w:t xml:space="preserve"> </w:t>
      </w:r>
      <w:proofErr w:type="spellStart"/>
      <w:r w:rsidR="00263120" w:rsidRPr="00983AD0">
        <w:rPr>
          <w:sz w:val="22"/>
          <w:szCs w:val="22"/>
        </w:rPr>
        <w:t>Abdelmeguid</w:t>
      </w:r>
      <w:proofErr w:type="spellEnd"/>
      <w:r w:rsidR="00263120" w:rsidRPr="00983AD0">
        <w:rPr>
          <w:sz w:val="22"/>
          <w:szCs w:val="22"/>
        </w:rPr>
        <w:t xml:space="preserve">  </w:t>
      </w:r>
      <w:r w:rsidR="00985FE1">
        <w:rPr>
          <w:sz w:val="22"/>
          <w:szCs w:val="22"/>
        </w:rPr>
        <w:t xml:space="preserve">                      </w:t>
      </w:r>
      <w:proofErr w:type="spellStart"/>
      <w:r w:rsidR="00263120" w:rsidRPr="00983AD0">
        <w:rPr>
          <w:sz w:val="22"/>
          <w:szCs w:val="22"/>
        </w:rPr>
        <w:t>Shereen</w:t>
      </w:r>
      <w:proofErr w:type="spellEnd"/>
      <w:r w:rsidR="00263120" w:rsidRPr="00983AD0">
        <w:rPr>
          <w:sz w:val="22"/>
          <w:szCs w:val="22"/>
        </w:rPr>
        <w:t xml:space="preserve"> Abdelmeguid</w:t>
      </w:r>
    </w:p>
    <w:p w:rsidR="000A767D" w:rsidRPr="00DA3D0A" w:rsidRDefault="000A767D" w:rsidP="000A767D">
      <w:pPr>
        <w:rPr>
          <w:sz w:val="22"/>
          <w:szCs w:val="22"/>
        </w:rPr>
      </w:pPr>
    </w:p>
    <w:p w:rsidR="000A767D" w:rsidRDefault="008D1F1B" w:rsidP="000A767D">
      <w:pPr>
        <w:rPr>
          <w:b/>
          <w:bCs/>
          <w:sz w:val="22"/>
          <w:szCs w:val="22"/>
        </w:rPr>
      </w:pPr>
      <w:r>
        <w:rPr>
          <w:b/>
          <w:bCs/>
          <w:sz w:val="22"/>
          <w:szCs w:val="22"/>
        </w:rPr>
        <w:t xml:space="preserve">Faculty or </w:t>
      </w:r>
      <w:r w:rsidR="000A767D">
        <w:rPr>
          <w:b/>
          <w:bCs/>
          <w:sz w:val="22"/>
          <w:szCs w:val="22"/>
        </w:rPr>
        <w:t>Teaching Staff</w:t>
      </w:r>
      <w:r w:rsidR="000A767D" w:rsidRPr="00F34235">
        <w:rPr>
          <w:b/>
          <w:bCs/>
          <w:sz w:val="22"/>
          <w:szCs w:val="22"/>
        </w:rPr>
        <w:t>:</w:t>
      </w:r>
    </w:p>
    <w:p w:rsidR="0040263F" w:rsidRDefault="0040263F" w:rsidP="0040263F">
      <w:pPr>
        <w:tabs>
          <w:tab w:val="left" w:pos="72"/>
        </w:tabs>
        <w:contextualSpacing/>
        <w:rPr>
          <w:color w:val="000000"/>
          <w:sz w:val="22"/>
          <w:szCs w:val="22"/>
        </w:rPr>
      </w:pPr>
      <w:r w:rsidRPr="007A4995">
        <w:rPr>
          <w:color w:val="000000"/>
          <w:sz w:val="22"/>
          <w:szCs w:val="22"/>
        </w:rPr>
        <w:t xml:space="preserve">Dr. </w:t>
      </w:r>
      <w:proofErr w:type="spellStart"/>
      <w:r w:rsidRPr="007A4995">
        <w:rPr>
          <w:color w:val="000000"/>
          <w:sz w:val="22"/>
          <w:szCs w:val="22"/>
        </w:rPr>
        <w:t>Ayman</w:t>
      </w:r>
      <w:proofErr w:type="spellEnd"/>
      <w:r w:rsidRPr="007A4995">
        <w:rPr>
          <w:color w:val="000000"/>
          <w:sz w:val="22"/>
          <w:szCs w:val="22"/>
        </w:rPr>
        <w:t xml:space="preserve"> </w:t>
      </w:r>
      <w:proofErr w:type="spellStart"/>
      <w:r w:rsidRPr="007A4995">
        <w:rPr>
          <w:color w:val="000000"/>
          <w:sz w:val="22"/>
          <w:szCs w:val="22"/>
        </w:rPr>
        <w:t>Aboulenen</w:t>
      </w:r>
      <w:proofErr w:type="spellEnd"/>
      <w:r w:rsidRPr="007A4995">
        <w:rPr>
          <w:color w:val="000000"/>
          <w:sz w:val="22"/>
          <w:szCs w:val="22"/>
        </w:rPr>
        <w:t xml:space="preserve">, Professor, </w:t>
      </w:r>
      <w:proofErr w:type="spellStart"/>
      <w:r w:rsidRPr="007A4995">
        <w:rPr>
          <w:color w:val="000000"/>
          <w:sz w:val="22"/>
          <w:szCs w:val="22"/>
        </w:rPr>
        <w:t>Periodontics</w:t>
      </w:r>
      <w:proofErr w:type="spellEnd"/>
      <w:r w:rsidRPr="007A4995">
        <w:rPr>
          <w:color w:val="000000"/>
          <w:sz w:val="22"/>
          <w:szCs w:val="22"/>
        </w:rPr>
        <w:t xml:space="preserve"> Division</w:t>
      </w:r>
    </w:p>
    <w:p w:rsidR="0040263F" w:rsidRPr="007A4995" w:rsidRDefault="0040263F" w:rsidP="0040263F">
      <w:pPr>
        <w:tabs>
          <w:tab w:val="left" w:pos="72"/>
        </w:tabs>
        <w:contextualSpacing/>
        <w:rPr>
          <w:color w:val="000000"/>
          <w:sz w:val="22"/>
          <w:szCs w:val="22"/>
        </w:rPr>
      </w:pPr>
      <w:r>
        <w:rPr>
          <w:color w:val="000000"/>
          <w:sz w:val="22"/>
          <w:szCs w:val="22"/>
        </w:rPr>
        <w:t xml:space="preserve">Dr. Ahmed </w:t>
      </w:r>
      <w:proofErr w:type="spellStart"/>
      <w:r>
        <w:rPr>
          <w:color w:val="000000"/>
          <w:sz w:val="22"/>
          <w:szCs w:val="22"/>
        </w:rPr>
        <w:t>Alzahrani</w:t>
      </w:r>
      <w:proofErr w:type="spellEnd"/>
      <w:r>
        <w:rPr>
          <w:color w:val="000000"/>
          <w:sz w:val="22"/>
          <w:szCs w:val="22"/>
        </w:rPr>
        <w:t xml:space="preserve">, </w:t>
      </w:r>
      <w:r w:rsidRPr="007A4995">
        <w:rPr>
          <w:color w:val="000000"/>
          <w:sz w:val="22"/>
          <w:szCs w:val="22"/>
        </w:rPr>
        <w:t>Assistant Pr</w:t>
      </w:r>
      <w:r>
        <w:rPr>
          <w:color w:val="000000"/>
          <w:sz w:val="22"/>
          <w:szCs w:val="22"/>
        </w:rPr>
        <w:t xml:space="preserve">ofessor, </w:t>
      </w:r>
      <w:proofErr w:type="spellStart"/>
      <w:r>
        <w:rPr>
          <w:color w:val="000000"/>
          <w:sz w:val="22"/>
          <w:szCs w:val="22"/>
        </w:rPr>
        <w:t>Periodontics</w:t>
      </w:r>
      <w:proofErr w:type="spellEnd"/>
      <w:r>
        <w:rPr>
          <w:color w:val="000000"/>
          <w:sz w:val="22"/>
          <w:szCs w:val="22"/>
        </w:rPr>
        <w:t xml:space="preserve"> Division </w:t>
      </w:r>
    </w:p>
    <w:p w:rsidR="0040263F" w:rsidRDefault="0040263F" w:rsidP="0040263F">
      <w:pPr>
        <w:tabs>
          <w:tab w:val="left" w:pos="72"/>
        </w:tabs>
        <w:contextualSpacing/>
        <w:rPr>
          <w:color w:val="000000"/>
          <w:sz w:val="22"/>
          <w:szCs w:val="22"/>
        </w:rPr>
      </w:pPr>
      <w:r w:rsidRPr="007A4995">
        <w:rPr>
          <w:color w:val="000000"/>
          <w:sz w:val="22"/>
          <w:szCs w:val="22"/>
        </w:rPr>
        <w:t xml:space="preserve">Dr. </w:t>
      </w:r>
      <w:proofErr w:type="spellStart"/>
      <w:r w:rsidRPr="007A4995">
        <w:rPr>
          <w:color w:val="000000"/>
          <w:sz w:val="22"/>
          <w:szCs w:val="22"/>
        </w:rPr>
        <w:t>Alaa</w:t>
      </w:r>
      <w:proofErr w:type="spellEnd"/>
      <w:r w:rsidRPr="007A4995">
        <w:rPr>
          <w:color w:val="000000"/>
          <w:sz w:val="22"/>
          <w:szCs w:val="22"/>
        </w:rPr>
        <w:t xml:space="preserve"> </w:t>
      </w:r>
      <w:proofErr w:type="spellStart"/>
      <w:r w:rsidRPr="007A4995">
        <w:rPr>
          <w:color w:val="000000"/>
          <w:sz w:val="22"/>
          <w:szCs w:val="22"/>
        </w:rPr>
        <w:t>Atia</w:t>
      </w:r>
      <w:proofErr w:type="spellEnd"/>
      <w:r w:rsidRPr="007A4995">
        <w:rPr>
          <w:color w:val="000000"/>
          <w:sz w:val="22"/>
          <w:szCs w:val="22"/>
        </w:rPr>
        <w:t xml:space="preserve">, Assistant Professor, </w:t>
      </w:r>
      <w:proofErr w:type="spellStart"/>
      <w:r w:rsidRPr="007A4995">
        <w:rPr>
          <w:color w:val="000000"/>
          <w:sz w:val="22"/>
          <w:szCs w:val="22"/>
        </w:rPr>
        <w:t>Periodontics</w:t>
      </w:r>
      <w:proofErr w:type="spellEnd"/>
      <w:r w:rsidRPr="007A4995">
        <w:rPr>
          <w:color w:val="000000"/>
          <w:sz w:val="22"/>
          <w:szCs w:val="22"/>
        </w:rPr>
        <w:t xml:space="preserve"> Division </w:t>
      </w:r>
    </w:p>
    <w:p w:rsidR="0040263F" w:rsidRPr="007A4995" w:rsidRDefault="0040263F" w:rsidP="0040263F">
      <w:pPr>
        <w:tabs>
          <w:tab w:val="left" w:pos="72"/>
        </w:tabs>
        <w:contextualSpacing/>
        <w:rPr>
          <w:color w:val="000000"/>
          <w:sz w:val="22"/>
          <w:szCs w:val="22"/>
        </w:rPr>
      </w:pPr>
      <w:r>
        <w:rPr>
          <w:color w:val="000000"/>
          <w:sz w:val="22"/>
          <w:szCs w:val="22"/>
        </w:rPr>
        <w:t xml:space="preserve">Dr. Ahmed </w:t>
      </w:r>
      <w:proofErr w:type="spellStart"/>
      <w:r>
        <w:rPr>
          <w:color w:val="000000"/>
          <w:sz w:val="22"/>
          <w:szCs w:val="22"/>
        </w:rPr>
        <w:t>Dardir</w:t>
      </w:r>
      <w:proofErr w:type="spellEnd"/>
      <w:r>
        <w:rPr>
          <w:color w:val="000000"/>
          <w:sz w:val="22"/>
          <w:szCs w:val="22"/>
        </w:rPr>
        <w:t>,</w:t>
      </w:r>
      <w:r w:rsidRPr="0040263F">
        <w:rPr>
          <w:color w:val="000000"/>
          <w:sz w:val="22"/>
          <w:szCs w:val="22"/>
        </w:rPr>
        <w:t xml:space="preserve"> </w:t>
      </w:r>
      <w:r w:rsidRPr="007A4995">
        <w:rPr>
          <w:color w:val="000000"/>
          <w:sz w:val="22"/>
          <w:szCs w:val="22"/>
        </w:rPr>
        <w:t xml:space="preserve">Assistant Professor, </w:t>
      </w:r>
      <w:proofErr w:type="spellStart"/>
      <w:r w:rsidRPr="007A4995">
        <w:rPr>
          <w:color w:val="000000"/>
          <w:sz w:val="22"/>
          <w:szCs w:val="22"/>
        </w:rPr>
        <w:t>Periodontics</w:t>
      </w:r>
      <w:proofErr w:type="spellEnd"/>
      <w:r w:rsidRPr="007A4995">
        <w:rPr>
          <w:color w:val="000000"/>
          <w:sz w:val="22"/>
          <w:szCs w:val="22"/>
        </w:rPr>
        <w:t xml:space="preserve"> Division</w:t>
      </w:r>
    </w:p>
    <w:p w:rsidR="000A767D" w:rsidRDefault="000A767D" w:rsidP="000A767D">
      <w:pPr>
        <w:tabs>
          <w:tab w:val="left" w:pos="72"/>
        </w:tabs>
        <w:contextualSpacing/>
        <w:rPr>
          <w:bCs/>
          <w:color w:val="000000"/>
          <w:sz w:val="22"/>
          <w:szCs w:val="22"/>
        </w:rPr>
      </w:pPr>
      <w:r w:rsidRPr="007A4995">
        <w:rPr>
          <w:color w:val="000000"/>
          <w:sz w:val="22"/>
          <w:szCs w:val="22"/>
        </w:rPr>
        <w:t xml:space="preserve">Dr. </w:t>
      </w:r>
      <w:proofErr w:type="spellStart"/>
      <w:r w:rsidRPr="007A4995">
        <w:rPr>
          <w:color w:val="000000"/>
          <w:sz w:val="22"/>
          <w:szCs w:val="22"/>
        </w:rPr>
        <w:t>Eman</w:t>
      </w:r>
      <w:proofErr w:type="spellEnd"/>
      <w:r w:rsidRPr="007A4995">
        <w:rPr>
          <w:color w:val="000000"/>
          <w:sz w:val="22"/>
          <w:szCs w:val="22"/>
        </w:rPr>
        <w:t xml:space="preserve"> </w:t>
      </w:r>
      <w:proofErr w:type="spellStart"/>
      <w:r w:rsidRPr="007A4995">
        <w:rPr>
          <w:color w:val="000000"/>
          <w:sz w:val="22"/>
          <w:szCs w:val="22"/>
        </w:rPr>
        <w:t>Talla</w:t>
      </w:r>
      <w:proofErr w:type="spellEnd"/>
      <w:r w:rsidRPr="007A4995">
        <w:rPr>
          <w:color w:val="000000"/>
          <w:sz w:val="22"/>
          <w:szCs w:val="22"/>
        </w:rPr>
        <w:t>, P</w:t>
      </w:r>
      <w:r>
        <w:rPr>
          <w:color w:val="000000"/>
          <w:sz w:val="22"/>
          <w:szCs w:val="22"/>
        </w:rPr>
        <w:t xml:space="preserve">rofessor, </w:t>
      </w:r>
      <w:proofErr w:type="spellStart"/>
      <w:r w:rsidRPr="007A4995">
        <w:rPr>
          <w:bCs/>
          <w:color w:val="000000"/>
          <w:sz w:val="22"/>
          <w:szCs w:val="22"/>
        </w:rPr>
        <w:t>Periodontics</w:t>
      </w:r>
      <w:proofErr w:type="spellEnd"/>
      <w:r w:rsidRPr="007A4995">
        <w:rPr>
          <w:bCs/>
          <w:color w:val="000000"/>
          <w:sz w:val="22"/>
          <w:szCs w:val="22"/>
        </w:rPr>
        <w:t xml:space="preserve"> Division</w:t>
      </w:r>
    </w:p>
    <w:p w:rsidR="0040263F" w:rsidRDefault="0040263F" w:rsidP="000A767D">
      <w:pPr>
        <w:tabs>
          <w:tab w:val="left" w:pos="72"/>
        </w:tabs>
        <w:contextualSpacing/>
        <w:rPr>
          <w:bCs/>
          <w:color w:val="000000"/>
          <w:sz w:val="22"/>
          <w:szCs w:val="22"/>
        </w:rPr>
      </w:pPr>
      <w:r>
        <w:rPr>
          <w:bCs/>
          <w:color w:val="000000"/>
          <w:sz w:val="22"/>
          <w:szCs w:val="22"/>
        </w:rPr>
        <w:t xml:space="preserve">Dr. </w:t>
      </w:r>
      <w:proofErr w:type="spellStart"/>
      <w:r>
        <w:rPr>
          <w:bCs/>
          <w:color w:val="000000"/>
          <w:sz w:val="22"/>
          <w:szCs w:val="22"/>
        </w:rPr>
        <w:t>Hala</w:t>
      </w:r>
      <w:proofErr w:type="spellEnd"/>
      <w:r>
        <w:rPr>
          <w:bCs/>
          <w:color w:val="000000"/>
          <w:sz w:val="22"/>
          <w:szCs w:val="22"/>
        </w:rPr>
        <w:t xml:space="preserve"> </w:t>
      </w:r>
      <w:proofErr w:type="spellStart"/>
      <w:r>
        <w:rPr>
          <w:bCs/>
          <w:color w:val="000000"/>
          <w:sz w:val="22"/>
          <w:szCs w:val="22"/>
        </w:rPr>
        <w:t>Abuelela</w:t>
      </w:r>
      <w:proofErr w:type="spellEnd"/>
      <w:r>
        <w:rPr>
          <w:bCs/>
          <w:color w:val="000000"/>
          <w:sz w:val="22"/>
          <w:szCs w:val="22"/>
        </w:rPr>
        <w:t xml:space="preserve">, </w:t>
      </w:r>
      <w:r w:rsidRPr="007A4995">
        <w:rPr>
          <w:color w:val="000000"/>
          <w:sz w:val="22"/>
          <w:szCs w:val="22"/>
        </w:rPr>
        <w:t>P</w:t>
      </w:r>
      <w:r>
        <w:rPr>
          <w:color w:val="000000"/>
          <w:sz w:val="22"/>
          <w:szCs w:val="22"/>
        </w:rPr>
        <w:t xml:space="preserve">rofessor, </w:t>
      </w:r>
      <w:proofErr w:type="spellStart"/>
      <w:r w:rsidRPr="007A4995">
        <w:rPr>
          <w:bCs/>
          <w:color w:val="000000"/>
          <w:sz w:val="22"/>
          <w:szCs w:val="22"/>
        </w:rPr>
        <w:t>Periodontics</w:t>
      </w:r>
      <w:proofErr w:type="spellEnd"/>
      <w:r w:rsidRPr="007A4995">
        <w:rPr>
          <w:bCs/>
          <w:color w:val="000000"/>
          <w:sz w:val="22"/>
          <w:szCs w:val="22"/>
        </w:rPr>
        <w:t xml:space="preserve"> Division</w:t>
      </w:r>
    </w:p>
    <w:p w:rsidR="000A767D" w:rsidRDefault="000A767D" w:rsidP="000A767D">
      <w:pPr>
        <w:tabs>
          <w:tab w:val="left" w:pos="72"/>
        </w:tabs>
        <w:contextualSpacing/>
        <w:rPr>
          <w:bCs/>
          <w:color w:val="000000"/>
          <w:sz w:val="22"/>
          <w:szCs w:val="22"/>
        </w:rPr>
      </w:pPr>
      <w:r>
        <w:rPr>
          <w:color w:val="000000"/>
          <w:sz w:val="22"/>
          <w:szCs w:val="22"/>
        </w:rPr>
        <w:t xml:space="preserve">Dr. </w:t>
      </w:r>
      <w:proofErr w:type="spellStart"/>
      <w:r>
        <w:rPr>
          <w:color w:val="000000"/>
          <w:sz w:val="22"/>
          <w:szCs w:val="22"/>
        </w:rPr>
        <w:t>Ebtehal</w:t>
      </w:r>
      <w:proofErr w:type="spellEnd"/>
      <w:r>
        <w:rPr>
          <w:color w:val="000000"/>
          <w:sz w:val="22"/>
          <w:szCs w:val="22"/>
        </w:rPr>
        <w:t xml:space="preserve"> </w:t>
      </w:r>
      <w:proofErr w:type="spellStart"/>
      <w:r>
        <w:rPr>
          <w:color w:val="000000"/>
          <w:sz w:val="22"/>
          <w:szCs w:val="22"/>
        </w:rPr>
        <w:t>Hamdy</w:t>
      </w:r>
      <w:proofErr w:type="spellEnd"/>
      <w:r>
        <w:rPr>
          <w:color w:val="000000"/>
          <w:sz w:val="22"/>
          <w:szCs w:val="22"/>
        </w:rPr>
        <w:t xml:space="preserve">, Assistant Professor, </w:t>
      </w:r>
      <w:proofErr w:type="spellStart"/>
      <w:r w:rsidRPr="007A4995">
        <w:rPr>
          <w:bCs/>
          <w:color w:val="000000"/>
          <w:sz w:val="22"/>
          <w:szCs w:val="22"/>
        </w:rPr>
        <w:t>Periodontics</w:t>
      </w:r>
      <w:proofErr w:type="spellEnd"/>
      <w:r w:rsidRPr="007A4995">
        <w:rPr>
          <w:bCs/>
          <w:color w:val="000000"/>
          <w:sz w:val="22"/>
          <w:szCs w:val="22"/>
        </w:rPr>
        <w:t xml:space="preserve"> Division</w:t>
      </w:r>
    </w:p>
    <w:p w:rsidR="000A767D" w:rsidRPr="007A4995" w:rsidRDefault="000A767D" w:rsidP="000A767D">
      <w:pPr>
        <w:tabs>
          <w:tab w:val="left" w:pos="72"/>
        </w:tabs>
        <w:contextualSpacing/>
        <w:rPr>
          <w:color w:val="000000"/>
          <w:sz w:val="22"/>
          <w:szCs w:val="22"/>
        </w:rPr>
      </w:pPr>
      <w:r>
        <w:rPr>
          <w:bCs/>
          <w:color w:val="000000"/>
          <w:sz w:val="22"/>
          <w:szCs w:val="22"/>
        </w:rPr>
        <w:t xml:space="preserve">Dr. Dania </w:t>
      </w:r>
      <w:proofErr w:type="spellStart"/>
      <w:r>
        <w:rPr>
          <w:bCs/>
          <w:color w:val="000000"/>
          <w:sz w:val="22"/>
          <w:szCs w:val="22"/>
        </w:rPr>
        <w:t>Alangary</w:t>
      </w:r>
      <w:proofErr w:type="spellEnd"/>
      <w:r>
        <w:rPr>
          <w:bCs/>
          <w:color w:val="000000"/>
          <w:sz w:val="22"/>
          <w:szCs w:val="22"/>
        </w:rPr>
        <w:t xml:space="preserve">, Lecturer, </w:t>
      </w:r>
      <w:proofErr w:type="spellStart"/>
      <w:r w:rsidRPr="007A4995">
        <w:rPr>
          <w:bCs/>
          <w:color w:val="000000"/>
          <w:sz w:val="22"/>
          <w:szCs w:val="22"/>
        </w:rPr>
        <w:t>Periodontics</w:t>
      </w:r>
      <w:proofErr w:type="spellEnd"/>
      <w:r w:rsidRPr="007A4995">
        <w:rPr>
          <w:bCs/>
          <w:color w:val="000000"/>
          <w:sz w:val="22"/>
          <w:szCs w:val="22"/>
        </w:rPr>
        <w:t xml:space="preserve"> Division</w:t>
      </w:r>
    </w:p>
    <w:p w:rsidR="0040263F" w:rsidRPr="007A4995" w:rsidRDefault="0040263F" w:rsidP="0040263F">
      <w:pPr>
        <w:rPr>
          <w:sz w:val="22"/>
          <w:szCs w:val="22"/>
        </w:rPr>
      </w:pPr>
      <w:r w:rsidRPr="007A4995">
        <w:rPr>
          <w:sz w:val="22"/>
          <w:szCs w:val="22"/>
        </w:rPr>
        <w:t xml:space="preserve">Dr. Yasser </w:t>
      </w:r>
      <w:proofErr w:type="spellStart"/>
      <w:r w:rsidRPr="007A4995">
        <w:rPr>
          <w:sz w:val="22"/>
          <w:szCs w:val="22"/>
        </w:rPr>
        <w:t>Elbouhi</w:t>
      </w:r>
      <w:proofErr w:type="spellEnd"/>
      <w:r w:rsidRPr="007A4995">
        <w:rPr>
          <w:sz w:val="22"/>
          <w:szCs w:val="22"/>
        </w:rPr>
        <w:t>; Assistant Professor, Operative Dentistry Division</w:t>
      </w:r>
    </w:p>
    <w:p w:rsidR="0040263F" w:rsidRPr="007A4995" w:rsidRDefault="0040263F" w:rsidP="0040263F">
      <w:pPr>
        <w:rPr>
          <w:sz w:val="22"/>
          <w:szCs w:val="22"/>
        </w:rPr>
      </w:pPr>
      <w:r w:rsidRPr="007A4995">
        <w:rPr>
          <w:sz w:val="22"/>
          <w:szCs w:val="22"/>
        </w:rPr>
        <w:t xml:space="preserve">Dr. </w:t>
      </w:r>
      <w:proofErr w:type="spellStart"/>
      <w:r w:rsidRPr="007A4995">
        <w:rPr>
          <w:sz w:val="22"/>
          <w:szCs w:val="22"/>
        </w:rPr>
        <w:t>Moanes</w:t>
      </w:r>
      <w:proofErr w:type="spellEnd"/>
      <w:r w:rsidRPr="007A4995">
        <w:rPr>
          <w:sz w:val="22"/>
          <w:szCs w:val="22"/>
        </w:rPr>
        <w:t xml:space="preserve"> </w:t>
      </w:r>
      <w:proofErr w:type="spellStart"/>
      <w:r w:rsidRPr="007A4995">
        <w:rPr>
          <w:sz w:val="22"/>
          <w:szCs w:val="22"/>
        </w:rPr>
        <w:t>abdelhameed</w:t>
      </w:r>
      <w:proofErr w:type="spellEnd"/>
      <w:r w:rsidRPr="007A4995">
        <w:rPr>
          <w:sz w:val="22"/>
          <w:szCs w:val="22"/>
        </w:rPr>
        <w:t>; Assistant Professor, Operative Dentistry Division</w:t>
      </w:r>
    </w:p>
    <w:p w:rsidR="000A767D" w:rsidRPr="007A4995" w:rsidRDefault="000A767D" w:rsidP="000A767D">
      <w:pPr>
        <w:rPr>
          <w:sz w:val="22"/>
          <w:szCs w:val="22"/>
        </w:rPr>
      </w:pPr>
      <w:r w:rsidRPr="007A4995">
        <w:rPr>
          <w:sz w:val="22"/>
          <w:szCs w:val="22"/>
        </w:rPr>
        <w:t xml:space="preserve">Dr. </w:t>
      </w:r>
      <w:proofErr w:type="spellStart"/>
      <w:r w:rsidRPr="007A4995">
        <w:rPr>
          <w:sz w:val="22"/>
          <w:szCs w:val="22"/>
        </w:rPr>
        <w:t>Sahar</w:t>
      </w:r>
      <w:proofErr w:type="spellEnd"/>
      <w:r w:rsidRPr="007A4995">
        <w:rPr>
          <w:sz w:val="22"/>
          <w:szCs w:val="22"/>
        </w:rPr>
        <w:t xml:space="preserve"> </w:t>
      </w:r>
      <w:proofErr w:type="spellStart"/>
      <w:r w:rsidRPr="007A4995">
        <w:rPr>
          <w:sz w:val="22"/>
          <w:szCs w:val="22"/>
        </w:rPr>
        <w:t>elmarsafy</w:t>
      </w:r>
      <w:proofErr w:type="spellEnd"/>
      <w:r w:rsidRPr="007A4995">
        <w:rPr>
          <w:sz w:val="22"/>
          <w:szCs w:val="22"/>
        </w:rPr>
        <w:t>; A</w:t>
      </w:r>
      <w:r>
        <w:rPr>
          <w:sz w:val="22"/>
          <w:szCs w:val="22"/>
        </w:rPr>
        <w:t xml:space="preserve">ssociate </w:t>
      </w:r>
      <w:r w:rsidRPr="007A4995">
        <w:rPr>
          <w:sz w:val="22"/>
          <w:szCs w:val="22"/>
        </w:rPr>
        <w:t>Professor, Operative Dentistry Division</w:t>
      </w:r>
    </w:p>
    <w:p w:rsidR="000A767D" w:rsidRPr="007A4995" w:rsidRDefault="000A767D" w:rsidP="000A767D">
      <w:pPr>
        <w:rPr>
          <w:sz w:val="22"/>
          <w:szCs w:val="22"/>
        </w:rPr>
      </w:pPr>
      <w:r w:rsidRPr="007A4995">
        <w:rPr>
          <w:sz w:val="22"/>
          <w:szCs w:val="22"/>
        </w:rPr>
        <w:t xml:space="preserve">Dr. </w:t>
      </w:r>
      <w:proofErr w:type="spellStart"/>
      <w:r w:rsidRPr="007A4995">
        <w:rPr>
          <w:sz w:val="22"/>
          <w:szCs w:val="22"/>
        </w:rPr>
        <w:t>Safinaz</w:t>
      </w:r>
      <w:proofErr w:type="spellEnd"/>
      <w:r w:rsidRPr="007A4995">
        <w:rPr>
          <w:sz w:val="22"/>
          <w:szCs w:val="22"/>
        </w:rPr>
        <w:t xml:space="preserve"> </w:t>
      </w:r>
      <w:proofErr w:type="spellStart"/>
      <w:r w:rsidRPr="007A4995">
        <w:rPr>
          <w:sz w:val="22"/>
          <w:szCs w:val="22"/>
        </w:rPr>
        <w:t>Abdelwahab</w:t>
      </w:r>
      <w:proofErr w:type="spellEnd"/>
      <w:r w:rsidRPr="007A4995">
        <w:rPr>
          <w:sz w:val="22"/>
          <w:szCs w:val="22"/>
        </w:rPr>
        <w:t>; Assistant Professor, Operative Dentistry Division</w:t>
      </w:r>
    </w:p>
    <w:p w:rsidR="000A767D" w:rsidRPr="00017E4B" w:rsidRDefault="000A767D" w:rsidP="000A767D">
      <w:pPr>
        <w:rPr>
          <w:sz w:val="22"/>
          <w:szCs w:val="22"/>
        </w:rPr>
      </w:pPr>
      <w:r w:rsidRPr="007A4995">
        <w:rPr>
          <w:sz w:val="22"/>
          <w:szCs w:val="22"/>
        </w:rPr>
        <w:t>Dr. Nada Ali; Assistant Professor, Operative Dentistry Division</w:t>
      </w:r>
    </w:p>
    <w:p w:rsidR="0040263F" w:rsidRDefault="0040263F" w:rsidP="0040263F">
      <w:pPr>
        <w:rPr>
          <w:color w:val="000000"/>
          <w:sz w:val="22"/>
          <w:szCs w:val="22"/>
        </w:rPr>
      </w:pPr>
      <w:r>
        <w:rPr>
          <w:color w:val="000000"/>
          <w:sz w:val="22"/>
          <w:szCs w:val="22"/>
        </w:rPr>
        <w:t xml:space="preserve">Dr. </w:t>
      </w:r>
      <w:proofErr w:type="spellStart"/>
      <w:r>
        <w:rPr>
          <w:color w:val="000000"/>
          <w:sz w:val="22"/>
          <w:szCs w:val="22"/>
        </w:rPr>
        <w:t>Maged</w:t>
      </w:r>
      <w:proofErr w:type="spellEnd"/>
      <w:r>
        <w:rPr>
          <w:color w:val="000000"/>
          <w:sz w:val="22"/>
          <w:szCs w:val="22"/>
        </w:rPr>
        <w:t xml:space="preserve"> </w:t>
      </w:r>
      <w:proofErr w:type="spellStart"/>
      <w:r>
        <w:rPr>
          <w:color w:val="000000"/>
          <w:sz w:val="22"/>
          <w:szCs w:val="22"/>
        </w:rPr>
        <w:t>Almalki</w:t>
      </w:r>
      <w:proofErr w:type="spellEnd"/>
      <w:r>
        <w:rPr>
          <w:color w:val="000000"/>
          <w:sz w:val="22"/>
          <w:szCs w:val="22"/>
        </w:rPr>
        <w:t xml:space="preserve">, </w:t>
      </w:r>
      <w:r w:rsidRPr="007A4995">
        <w:rPr>
          <w:color w:val="000000"/>
          <w:sz w:val="22"/>
          <w:szCs w:val="22"/>
        </w:rPr>
        <w:t xml:space="preserve">Assistant </w:t>
      </w:r>
      <w:r>
        <w:rPr>
          <w:color w:val="000000"/>
          <w:sz w:val="22"/>
          <w:szCs w:val="22"/>
        </w:rPr>
        <w:t>Professor, Endodontic Division</w:t>
      </w:r>
    </w:p>
    <w:p w:rsidR="0040263F" w:rsidRDefault="0040263F" w:rsidP="0040263F">
      <w:pPr>
        <w:rPr>
          <w:color w:val="000000"/>
          <w:sz w:val="22"/>
          <w:szCs w:val="22"/>
        </w:rPr>
      </w:pPr>
      <w:r>
        <w:rPr>
          <w:color w:val="000000"/>
          <w:sz w:val="22"/>
          <w:szCs w:val="22"/>
        </w:rPr>
        <w:t xml:space="preserve">Dr. </w:t>
      </w:r>
      <w:proofErr w:type="spellStart"/>
      <w:r w:rsidRPr="007A4995">
        <w:rPr>
          <w:color w:val="000000"/>
          <w:sz w:val="22"/>
          <w:szCs w:val="22"/>
        </w:rPr>
        <w:t>Ramy</w:t>
      </w:r>
      <w:proofErr w:type="spellEnd"/>
      <w:r w:rsidRPr="007A4995">
        <w:rPr>
          <w:color w:val="000000"/>
          <w:sz w:val="22"/>
          <w:szCs w:val="22"/>
        </w:rPr>
        <w:t xml:space="preserve"> </w:t>
      </w:r>
      <w:proofErr w:type="spellStart"/>
      <w:r w:rsidRPr="007A4995">
        <w:rPr>
          <w:color w:val="000000"/>
          <w:sz w:val="22"/>
          <w:szCs w:val="22"/>
        </w:rPr>
        <w:t>O</w:t>
      </w:r>
      <w:r>
        <w:rPr>
          <w:color w:val="000000"/>
          <w:sz w:val="22"/>
          <w:szCs w:val="22"/>
        </w:rPr>
        <w:t>mra</w:t>
      </w:r>
      <w:proofErr w:type="spellEnd"/>
      <w:r>
        <w:rPr>
          <w:color w:val="000000"/>
          <w:sz w:val="22"/>
          <w:szCs w:val="22"/>
        </w:rPr>
        <w:t xml:space="preserve">, Lecturer </w:t>
      </w:r>
      <w:r w:rsidRPr="007A4995">
        <w:rPr>
          <w:color w:val="000000"/>
          <w:sz w:val="22"/>
          <w:szCs w:val="22"/>
        </w:rPr>
        <w:t>Endodontic D</w:t>
      </w:r>
      <w:r>
        <w:rPr>
          <w:color w:val="000000"/>
          <w:sz w:val="22"/>
          <w:szCs w:val="22"/>
        </w:rPr>
        <w:t>ivision</w:t>
      </w:r>
    </w:p>
    <w:p w:rsidR="0040263F" w:rsidRPr="007A4995" w:rsidRDefault="0040263F" w:rsidP="0040263F">
      <w:pPr>
        <w:rPr>
          <w:sz w:val="22"/>
          <w:szCs w:val="22"/>
        </w:rPr>
      </w:pPr>
      <w:r>
        <w:rPr>
          <w:color w:val="000000"/>
          <w:sz w:val="22"/>
          <w:szCs w:val="22"/>
        </w:rPr>
        <w:t xml:space="preserve">Dr. Ahmed </w:t>
      </w:r>
      <w:proofErr w:type="spellStart"/>
      <w:r>
        <w:rPr>
          <w:color w:val="000000"/>
          <w:sz w:val="22"/>
          <w:szCs w:val="22"/>
        </w:rPr>
        <w:t>Tarek</w:t>
      </w:r>
      <w:proofErr w:type="spellEnd"/>
      <w:r>
        <w:rPr>
          <w:color w:val="000000"/>
          <w:sz w:val="22"/>
          <w:szCs w:val="22"/>
        </w:rPr>
        <w:t xml:space="preserve">, </w:t>
      </w:r>
      <w:r w:rsidRPr="007A4995">
        <w:rPr>
          <w:color w:val="000000"/>
          <w:sz w:val="22"/>
          <w:szCs w:val="22"/>
        </w:rPr>
        <w:t xml:space="preserve">Assistant </w:t>
      </w:r>
      <w:r>
        <w:rPr>
          <w:color w:val="000000"/>
          <w:sz w:val="22"/>
          <w:szCs w:val="22"/>
        </w:rPr>
        <w:t>Professor, Endodontic Division</w:t>
      </w:r>
    </w:p>
    <w:p w:rsidR="000A767D" w:rsidRDefault="000A767D" w:rsidP="000A767D">
      <w:pPr>
        <w:rPr>
          <w:color w:val="000000"/>
          <w:sz w:val="22"/>
          <w:szCs w:val="22"/>
        </w:rPr>
      </w:pPr>
      <w:r w:rsidRPr="007A4995">
        <w:rPr>
          <w:color w:val="000000"/>
          <w:sz w:val="22"/>
          <w:szCs w:val="22"/>
        </w:rPr>
        <w:t xml:space="preserve">Dr. </w:t>
      </w:r>
      <w:proofErr w:type="spellStart"/>
      <w:r w:rsidRPr="007A4995">
        <w:rPr>
          <w:color w:val="000000"/>
          <w:sz w:val="22"/>
          <w:szCs w:val="22"/>
        </w:rPr>
        <w:t>Sa</w:t>
      </w:r>
      <w:r w:rsidR="0040263F">
        <w:rPr>
          <w:color w:val="000000"/>
          <w:sz w:val="22"/>
          <w:szCs w:val="22"/>
        </w:rPr>
        <w:t>mia</w:t>
      </w:r>
      <w:proofErr w:type="spellEnd"/>
      <w:r w:rsidR="0040263F">
        <w:rPr>
          <w:color w:val="000000"/>
          <w:sz w:val="22"/>
          <w:szCs w:val="22"/>
        </w:rPr>
        <w:t xml:space="preserve"> Mohamed </w:t>
      </w:r>
      <w:proofErr w:type="spellStart"/>
      <w:r w:rsidR="0040263F">
        <w:rPr>
          <w:color w:val="000000"/>
          <w:sz w:val="22"/>
          <w:szCs w:val="22"/>
        </w:rPr>
        <w:t>Elsherief</w:t>
      </w:r>
      <w:proofErr w:type="spellEnd"/>
      <w:r w:rsidR="0040263F">
        <w:rPr>
          <w:color w:val="000000"/>
          <w:sz w:val="22"/>
          <w:szCs w:val="22"/>
        </w:rPr>
        <w:t>; Associate</w:t>
      </w:r>
      <w:r w:rsidRPr="007A4995">
        <w:rPr>
          <w:color w:val="000000"/>
          <w:sz w:val="22"/>
          <w:szCs w:val="22"/>
        </w:rPr>
        <w:t xml:space="preserve"> </w:t>
      </w:r>
      <w:r>
        <w:rPr>
          <w:color w:val="000000"/>
          <w:sz w:val="22"/>
          <w:szCs w:val="22"/>
        </w:rPr>
        <w:t>Professor, Endodontic Division</w:t>
      </w:r>
    </w:p>
    <w:p w:rsidR="000A767D" w:rsidRPr="007A4995" w:rsidRDefault="000A767D" w:rsidP="000A767D">
      <w:pPr>
        <w:rPr>
          <w:color w:val="000000"/>
          <w:sz w:val="22"/>
          <w:szCs w:val="22"/>
        </w:rPr>
      </w:pPr>
      <w:r>
        <w:rPr>
          <w:color w:val="000000"/>
          <w:sz w:val="22"/>
          <w:szCs w:val="22"/>
        </w:rPr>
        <w:t xml:space="preserve">Dr. </w:t>
      </w:r>
      <w:proofErr w:type="spellStart"/>
      <w:r>
        <w:rPr>
          <w:color w:val="000000"/>
          <w:sz w:val="22"/>
          <w:szCs w:val="22"/>
        </w:rPr>
        <w:t>Laila</w:t>
      </w:r>
      <w:proofErr w:type="spellEnd"/>
      <w:r>
        <w:rPr>
          <w:color w:val="000000"/>
          <w:sz w:val="22"/>
          <w:szCs w:val="22"/>
        </w:rPr>
        <w:t xml:space="preserve"> </w:t>
      </w:r>
      <w:proofErr w:type="spellStart"/>
      <w:r>
        <w:rPr>
          <w:color w:val="000000"/>
          <w:sz w:val="22"/>
          <w:szCs w:val="22"/>
        </w:rPr>
        <w:t>Kenawi</w:t>
      </w:r>
      <w:proofErr w:type="spellEnd"/>
      <w:r>
        <w:rPr>
          <w:color w:val="000000"/>
          <w:sz w:val="22"/>
          <w:szCs w:val="22"/>
        </w:rPr>
        <w:t xml:space="preserve">, </w:t>
      </w:r>
      <w:r w:rsidRPr="007A4995">
        <w:rPr>
          <w:color w:val="000000"/>
          <w:sz w:val="22"/>
          <w:szCs w:val="22"/>
        </w:rPr>
        <w:t xml:space="preserve">Assistant </w:t>
      </w:r>
      <w:r>
        <w:rPr>
          <w:color w:val="000000"/>
          <w:sz w:val="22"/>
          <w:szCs w:val="22"/>
        </w:rPr>
        <w:t>Professor, Endodontic Division</w:t>
      </w:r>
    </w:p>
    <w:p w:rsidR="0040263F" w:rsidRPr="007A4995" w:rsidRDefault="0040263F" w:rsidP="0040263F">
      <w:pPr>
        <w:rPr>
          <w:bCs/>
          <w:sz w:val="22"/>
          <w:szCs w:val="22"/>
        </w:rPr>
      </w:pPr>
      <w:r w:rsidRPr="007A4995">
        <w:rPr>
          <w:bCs/>
          <w:sz w:val="22"/>
          <w:szCs w:val="22"/>
        </w:rPr>
        <w:t xml:space="preserve">Dr. Mohammed </w:t>
      </w:r>
      <w:proofErr w:type="spellStart"/>
      <w:r w:rsidRPr="007A4995">
        <w:rPr>
          <w:bCs/>
          <w:sz w:val="22"/>
          <w:szCs w:val="22"/>
        </w:rPr>
        <w:t>Fattouh</w:t>
      </w:r>
      <w:proofErr w:type="spellEnd"/>
      <w:r w:rsidRPr="007A4995">
        <w:rPr>
          <w:bCs/>
          <w:sz w:val="22"/>
          <w:szCs w:val="22"/>
        </w:rPr>
        <w:t>, Assistant Professor</w:t>
      </w:r>
      <w:r>
        <w:rPr>
          <w:bCs/>
          <w:sz w:val="22"/>
          <w:szCs w:val="22"/>
        </w:rPr>
        <w:t>,</w:t>
      </w:r>
      <w:r w:rsidRPr="007A4995">
        <w:rPr>
          <w:bCs/>
          <w:sz w:val="22"/>
          <w:szCs w:val="22"/>
        </w:rPr>
        <w:t xml:space="preserve"> Fixed </w:t>
      </w:r>
      <w:proofErr w:type="spellStart"/>
      <w:r w:rsidRPr="007A4995">
        <w:rPr>
          <w:bCs/>
          <w:sz w:val="22"/>
          <w:szCs w:val="22"/>
        </w:rPr>
        <w:t>Prosthodontics</w:t>
      </w:r>
      <w:proofErr w:type="spellEnd"/>
      <w:r>
        <w:rPr>
          <w:bCs/>
          <w:sz w:val="22"/>
          <w:szCs w:val="22"/>
        </w:rPr>
        <w:t xml:space="preserve"> Division</w:t>
      </w:r>
    </w:p>
    <w:p w:rsidR="0040263F" w:rsidRPr="007A4995" w:rsidRDefault="0040263F" w:rsidP="0040263F">
      <w:pPr>
        <w:rPr>
          <w:bCs/>
          <w:sz w:val="22"/>
          <w:szCs w:val="22"/>
        </w:rPr>
      </w:pPr>
      <w:r w:rsidRPr="007A4995">
        <w:rPr>
          <w:bCs/>
          <w:sz w:val="22"/>
          <w:szCs w:val="22"/>
        </w:rPr>
        <w:t xml:space="preserve">Dr. Khalid Ali El </w:t>
      </w:r>
      <w:proofErr w:type="spellStart"/>
      <w:r w:rsidRPr="007A4995">
        <w:rPr>
          <w:bCs/>
          <w:sz w:val="22"/>
          <w:szCs w:val="22"/>
        </w:rPr>
        <w:t>Banna</w:t>
      </w:r>
      <w:proofErr w:type="spellEnd"/>
      <w:r w:rsidRPr="007A4995">
        <w:rPr>
          <w:bCs/>
          <w:sz w:val="22"/>
          <w:szCs w:val="22"/>
        </w:rPr>
        <w:t>, Le</w:t>
      </w:r>
      <w:r>
        <w:rPr>
          <w:bCs/>
          <w:sz w:val="22"/>
          <w:szCs w:val="22"/>
        </w:rPr>
        <w:t xml:space="preserve">cturer, </w:t>
      </w:r>
      <w:r w:rsidRPr="007A4995">
        <w:rPr>
          <w:bCs/>
          <w:sz w:val="22"/>
          <w:szCs w:val="22"/>
        </w:rPr>
        <w:t xml:space="preserve">Fixed </w:t>
      </w:r>
      <w:proofErr w:type="spellStart"/>
      <w:r w:rsidRPr="007A4995">
        <w:rPr>
          <w:bCs/>
          <w:sz w:val="22"/>
          <w:szCs w:val="22"/>
        </w:rPr>
        <w:t>Prosthodontics</w:t>
      </w:r>
      <w:proofErr w:type="spellEnd"/>
      <w:r w:rsidRPr="007A4995">
        <w:rPr>
          <w:bCs/>
          <w:sz w:val="22"/>
          <w:szCs w:val="22"/>
        </w:rPr>
        <w:t xml:space="preserve"> </w:t>
      </w:r>
      <w:r>
        <w:rPr>
          <w:bCs/>
          <w:sz w:val="22"/>
          <w:szCs w:val="22"/>
        </w:rPr>
        <w:t>Division</w:t>
      </w:r>
    </w:p>
    <w:p w:rsidR="0040263F" w:rsidRPr="0040263F" w:rsidRDefault="0040263F" w:rsidP="0040263F">
      <w:pPr>
        <w:rPr>
          <w:sz w:val="22"/>
          <w:szCs w:val="22"/>
        </w:rPr>
      </w:pPr>
      <w:r w:rsidRPr="0040263F">
        <w:rPr>
          <w:sz w:val="22"/>
          <w:szCs w:val="22"/>
        </w:rPr>
        <w:t xml:space="preserve">Dr. Omar </w:t>
      </w:r>
      <w:proofErr w:type="spellStart"/>
      <w:r w:rsidRPr="0040263F">
        <w:rPr>
          <w:sz w:val="22"/>
          <w:szCs w:val="22"/>
        </w:rPr>
        <w:t>Abuelela</w:t>
      </w:r>
      <w:proofErr w:type="spellEnd"/>
      <w:r w:rsidRPr="0040263F">
        <w:rPr>
          <w:sz w:val="22"/>
          <w:szCs w:val="22"/>
        </w:rPr>
        <w:t xml:space="preserve">, Assistant Professor, Fixed </w:t>
      </w:r>
      <w:proofErr w:type="spellStart"/>
      <w:r w:rsidRPr="0040263F">
        <w:rPr>
          <w:sz w:val="22"/>
          <w:szCs w:val="22"/>
        </w:rPr>
        <w:t>Prosthodontics</w:t>
      </w:r>
      <w:proofErr w:type="spellEnd"/>
      <w:r w:rsidRPr="0040263F">
        <w:rPr>
          <w:sz w:val="22"/>
          <w:szCs w:val="22"/>
        </w:rPr>
        <w:t xml:space="preserve"> Division</w:t>
      </w:r>
    </w:p>
    <w:p w:rsidR="000A767D" w:rsidRDefault="000A767D" w:rsidP="000A767D">
      <w:pPr>
        <w:rPr>
          <w:bCs/>
          <w:sz w:val="22"/>
          <w:szCs w:val="22"/>
        </w:rPr>
      </w:pPr>
      <w:r w:rsidRPr="007A4995">
        <w:rPr>
          <w:bCs/>
          <w:sz w:val="22"/>
          <w:szCs w:val="22"/>
        </w:rPr>
        <w:t xml:space="preserve">Dr. </w:t>
      </w:r>
      <w:proofErr w:type="spellStart"/>
      <w:r w:rsidRPr="007A4995">
        <w:rPr>
          <w:bCs/>
          <w:sz w:val="22"/>
          <w:szCs w:val="22"/>
        </w:rPr>
        <w:t>Shereen</w:t>
      </w:r>
      <w:proofErr w:type="spellEnd"/>
      <w:r w:rsidRPr="007A4995">
        <w:rPr>
          <w:bCs/>
          <w:sz w:val="22"/>
          <w:szCs w:val="22"/>
        </w:rPr>
        <w:t xml:space="preserve"> Mohamed </w:t>
      </w:r>
      <w:proofErr w:type="spellStart"/>
      <w:r w:rsidRPr="007A4995">
        <w:rPr>
          <w:bCs/>
          <w:sz w:val="22"/>
          <w:szCs w:val="22"/>
        </w:rPr>
        <w:t>ElSayed</w:t>
      </w:r>
      <w:proofErr w:type="spellEnd"/>
      <w:r w:rsidRPr="007A4995">
        <w:rPr>
          <w:bCs/>
          <w:sz w:val="22"/>
          <w:szCs w:val="22"/>
        </w:rPr>
        <w:t xml:space="preserve"> </w:t>
      </w:r>
      <w:proofErr w:type="spellStart"/>
      <w:r w:rsidRPr="007A4995">
        <w:rPr>
          <w:bCs/>
          <w:sz w:val="22"/>
          <w:szCs w:val="22"/>
        </w:rPr>
        <w:t>Abdelmeguid</w:t>
      </w:r>
      <w:proofErr w:type="spellEnd"/>
      <w:r w:rsidRPr="007A4995">
        <w:rPr>
          <w:bCs/>
          <w:sz w:val="22"/>
          <w:szCs w:val="22"/>
        </w:rPr>
        <w:t xml:space="preserve">, Assistant </w:t>
      </w:r>
      <w:r>
        <w:rPr>
          <w:bCs/>
          <w:sz w:val="22"/>
          <w:szCs w:val="22"/>
        </w:rPr>
        <w:t xml:space="preserve">Professor, </w:t>
      </w:r>
      <w:r w:rsidRPr="007A4995">
        <w:rPr>
          <w:bCs/>
          <w:sz w:val="22"/>
          <w:szCs w:val="22"/>
        </w:rPr>
        <w:t xml:space="preserve">Fixed </w:t>
      </w:r>
      <w:proofErr w:type="spellStart"/>
      <w:r w:rsidRPr="007A4995">
        <w:rPr>
          <w:bCs/>
          <w:sz w:val="22"/>
          <w:szCs w:val="22"/>
        </w:rPr>
        <w:t>Prosthodontics</w:t>
      </w:r>
      <w:proofErr w:type="spellEnd"/>
      <w:r w:rsidRPr="007A4995">
        <w:rPr>
          <w:bCs/>
          <w:sz w:val="22"/>
          <w:szCs w:val="22"/>
        </w:rPr>
        <w:t xml:space="preserve"> </w:t>
      </w:r>
      <w:r>
        <w:rPr>
          <w:bCs/>
          <w:sz w:val="22"/>
          <w:szCs w:val="22"/>
        </w:rPr>
        <w:t>Division</w:t>
      </w:r>
    </w:p>
    <w:p w:rsidR="000A767D" w:rsidRPr="007A4995" w:rsidRDefault="0040263F" w:rsidP="000A767D">
      <w:pPr>
        <w:rPr>
          <w:sz w:val="22"/>
          <w:szCs w:val="22"/>
        </w:rPr>
      </w:pPr>
      <w:r>
        <w:rPr>
          <w:bCs/>
          <w:sz w:val="22"/>
          <w:szCs w:val="22"/>
        </w:rPr>
        <w:t xml:space="preserve">Dr. </w:t>
      </w:r>
      <w:proofErr w:type="spellStart"/>
      <w:r>
        <w:rPr>
          <w:bCs/>
          <w:sz w:val="22"/>
          <w:szCs w:val="22"/>
        </w:rPr>
        <w:t>Zeinab</w:t>
      </w:r>
      <w:proofErr w:type="spellEnd"/>
      <w:r>
        <w:rPr>
          <w:bCs/>
          <w:sz w:val="22"/>
          <w:szCs w:val="22"/>
        </w:rPr>
        <w:t xml:space="preserve"> </w:t>
      </w:r>
      <w:proofErr w:type="spellStart"/>
      <w:r>
        <w:rPr>
          <w:bCs/>
          <w:sz w:val="22"/>
          <w:szCs w:val="22"/>
        </w:rPr>
        <w:t>Nabil</w:t>
      </w:r>
      <w:proofErr w:type="spellEnd"/>
      <w:r w:rsidR="000A767D">
        <w:rPr>
          <w:bCs/>
          <w:sz w:val="22"/>
          <w:szCs w:val="22"/>
        </w:rPr>
        <w:t xml:space="preserve">, Associate Professor, </w:t>
      </w:r>
      <w:r w:rsidR="000A767D" w:rsidRPr="007A4995">
        <w:rPr>
          <w:bCs/>
          <w:sz w:val="22"/>
          <w:szCs w:val="22"/>
        </w:rPr>
        <w:t xml:space="preserve">Fixed </w:t>
      </w:r>
      <w:proofErr w:type="spellStart"/>
      <w:r w:rsidR="000A767D" w:rsidRPr="007A4995">
        <w:rPr>
          <w:bCs/>
          <w:sz w:val="22"/>
          <w:szCs w:val="22"/>
        </w:rPr>
        <w:t>Prosthodontics</w:t>
      </w:r>
      <w:proofErr w:type="spellEnd"/>
      <w:r w:rsidR="000A767D" w:rsidRPr="007A4995">
        <w:rPr>
          <w:bCs/>
          <w:sz w:val="22"/>
          <w:szCs w:val="22"/>
        </w:rPr>
        <w:t xml:space="preserve"> </w:t>
      </w:r>
      <w:r w:rsidR="000A767D">
        <w:rPr>
          <w:bCs/>
          <w:sz w:val="22"/>
          <w:szCs w:val="22"/>
        </w:rPr>
        <w:t>Division</w:t>
      </w:r>
    </w:p>
    <w:p w:rsidR="00A03E31" w:rsidRDefault="00A03E31" w:rsidP="00D21C78">
      <w:pPr>
        <w:rPr>
          <w:b/>
          <w:bCs/>
          <w:sz w:val="22"/>
          <w:szCs w:val="22"/>
        </w:rPr>
      </w:pPr>
    </w:p>
    <w:p w:rsidR="00D21C78" w:rsidRPr="00C42A62" w:rsidRDefault="00D21C78" w:rsidP="00D21C78">
      <w:pPr>
        <w:rPr>
          <w:b/>
          <w:bCs/>
          <w:sz w:val="22"/>
          <w:szCs w:val="22"/>
        </w:rPr>
      </w:pPr>
      <w:r w:rsidRPr="00C42A62">
        <w:rPr>
          <w:b/>
          <w:bCs/>
          <w:sz w:val="22"/>
          <w:szCs w:val="22"/>
        </w:rPr>
        <w:t>Signature: _______________________________     Date Report Completed: ____________________</w:t>
      </w:r>
    </w:p>
    <w:p w:rsidR="00D21C78" w:rsidRPr="00C42A62" w:rsidRDefault="00D21C78" w:rsidP="00D21C78">
      <w:pPr>
        <w:rPr>
          <w:b/>
          <w:bCs/>
          <w:sz w:val="22"/>
          <w:szCs w:val="22"/>
        </w:rPr>
      </w:pPr>
    </w:p>
    <w:p w:rsidR="00D21C78" w:rsidRPr="00C42A62" w:rsidRDefault="00D21C78" w:rsidP="00D21C78">
      <w:pPr>
        <w:rPr>
          <w:b/>
          <w:bCs/>
          <w:sz w:val="22"/>
          <w:szCs w:val="22"/>
        </w:rPr>
      </w:pPr>
      <w:r w:rsidRPr="00C42A62">
        <w:rPr>
          <w:b/>
          <w:bCs/>
          <w:sz w:val="22"/>
          <w:szCs w:val="22"/>
        </w:rPr>
        <w:t xml:space="preserve">Received by: _____________________________     Dean/Department Head </w:t>
      </w:r>
    </w:p>
    <w:p w:rsidR="00D21C78" w:rsidRPr="00C42A62" w:rsidRDefault="00D21C78" w:rsidP="00D21C78">
      <w:pPr>
        <w:rPr>
          <w:b/>
          <w:bCs/>
          <w:sz w:val="22"/>
          <w:szCs w:val="22"/>
        </w:rPr>
      </w:pPr>
    </w:p>
    <w:p w:rsidR="00207221" w:rsidRPr="00C42A62" w:rsidRDefault="00D21C78" w:rsidP="008D1F1B">
      <w:pPr>
        <w:rPr>
          <w:b/>
          <w:bCs/>
          <w:sz w:val="22"/>
          <w:szCs w:val="22"/>
        </w:rPr>
      </w:pPr>
      <w:r w:rsidRPr="00C42A62">
        <w:rPr>
          <w:b/>
          <w:bCs/>
          <w:sz w:val="22"/>
          <w:szCs w:val="22"/>
        </w:rPr>
        <w:t>Signature: _______________________________     Date:  _______________</w:t>
      </w:r>
    </w:p>
    <w:sectPr w:rsidR="00207221" w:rsidRPr="00C42A62" w:rsidSect="00D32173">
      <w:headerReference w:type="default" r:id="rId15"/>
      <w:footerReference w:type="default" r:id="rId16"/>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B5" w:rsidRDefault="004044B5" w:rsidP="00121ABF">
      <w:r>
        <w:separator/>
      </w:r>
    </w:p>
  </w:endnote>
  <w:endnote w:type="continuationSeparator" w:id="0">
    <w:p w:rsidR="004044B5" w:rsidRDefault="004044B5"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87" w:rsidRPr="00CC2722" w:rsidRDefault="00FE1487"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66700" cy="28194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66700" cy="28194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Pr="00CC2722">
      <w:rPr>
        <w:rFonts w:ascii="Calibri" w:hAnsi="Calibri"/>
        <w:sz w:val="20"/>
        <w:szCs w:val="20"/>
      </w:rPr>
      <w:fldChar w:fldCharType="begin"/>
    </w:r>
    <w:r w:rsidRPr="00CC2722">
      <w:rPr>
        <w:rFonts w:ascii="Calibri" w:hAnsi="Calibri"/>
        <w:sz w:val="20"/>
        <w:szCs w:val="20"/>
      </w:rPr>
      <w:instrText xml:space="preserve"> PAGE   \* MERGEFORMAT </w:instrText>
    </w:r>
    <w:r w:rsidRPr="00CC2722">
      <w:rPr>
        <w:rFonts w:ascii="Calibri" w:hAnsi="Calibri"/>
        <w:sz w:val="20"/>
        <w:szCs w:val="20"/>
      </w:rPr>
      <w:fldChar w:fldCharType="separate"/>
    </w:r>
    <w:r w:rsidR="00263120">
      <w:rPr>
        <w:rFonts w:ascii="Calibri" w:hAnsi="Calibri"/>
        <w:noProof/>
        <w:sz w:val="20"/>
        <w:szCs w:val="20"/>
      </w:rPr>
      <w:t>12</w:t>
    </w:r>
    <w:r w:rsidRPr="00CC2722">
      <w:rPr>
        <w:rFonts w:ascii="Calibri" w:hAnsi="Calibri"/>
        <w:sz w:val="20"/>
        <w:szCs w:val="20"/>
      </w:rPr>
      <w:fldChar w:fldCharType="end"/>
    </w:r>
  </w:p>
  <w:p w:rsidR="00FE1487" w:rsidRDefault="00FE14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B5" w:rsidRDefault="004044B5" w:rsidP="00121ABF">
      <w:r>
        <w:separator/>
      </w:r>
    </w:p>
  </w:footnote>
  <w:footnote w:type="continuationSeparator" w:id="0">
    <w:p w:rsidR="004044B5" w:rsidRDefault="004044B5"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87" w:rsidRDefault="00FE1487">
    <w:pPr>
      <w:pStyle w:val="Header"/>
    </w:pPr>
    <w:r>
      <w:rPr>
        <w:noProof/>
      </w:rPr>
      <w:pict>
        <v:rect id="Rectangle 2" o:spid="_x0000_s2050"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FE1487" w:rsidRPr="00753AB0" w:rsidRDefault="00FE1487"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FE1487" w:rsidRPr="00753AB0" w:rsidRDefault="00FE1487"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FE1487" w:rsidRPr="00753AB0" w:rsidRDefault="00FE1487"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2049"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FE1487" w:rsidRPr="00753AB0" w:rsidRDefault="00FE1487"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FE1487" w:rsidRPr="00753AB0" w:rsidRDefault="00FE1487" w:rsidP="00121ABF">
                <w:pPr>
                  <w:jc w:val="center"/>
                  <w:rPr>
                    <w:rFonts w:cs="AL-Mohanad Bold"/>
                    <w:b/>
                    <w:bCs/>
                    <w:color w:val="800080"/>
                    <w:sz w:val="20"/>
                    <w:szCs w:val="20"/>
                  </w:rPr>
                </w:pPr>
                <w:r w:rsidRPr="00753AB0">
                  <w:rPr>
                    <w:rFonts w:cs="AL-Mohanad Bold"/>
                    <w:b/>
                    <w:bCs/>
                    <w:color w:val="800080"/>
                    <w:sz w:val="20"/>
                    <w:szCs w:val="20"/>
                  </w:rPr>
                  <w:t>National Commission for</w:t>
                </w:r>
              </w:p>
              <w:p w:rsidR="00FE1487" w:rsidRPr="00753AB0" w:rsidRDefault="00FE1487"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tab/>
    </w:r>
    <w:r>
      <w:rPr>
        <w:noProof/>
      </w:rPr>
      <w:drawing>
        <wp:inline distT="0" distB="0" distL="0" distR="0">
          <wp:extent cx="792480" cy="830580"/>
          <wp:effectExtent l="19050" t="0" r="762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2480" cy="830580"/>
                  </a:xfrm>
                  <a:prstGeom prst="rect">
                    <a:avLst/>
                  </a:prstGeom>
                  <a:noFill/>
                  <a:ln w="9525">
                    <a:noFill/>
                    <a:miter lim="800000"/>
                    <a:headEnd/>
                    <a:tailEnd/>
                  </a:ln>
                </pic:spPr>
              </pic:pic>
            </a:graphicData>
          </a:graphic>
        </wp:inline>
      </w:drawing>
    </w:r>
    <w:r>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3A10"/>
    <w:multiLevelType w:val="hybridMultilevel"/>
    <w:tmpl w:val="7252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700B9"/>
    <w:multiLevelType w:val="hybridMultilevel"/>
    <w:tmpl w:val="AD74A7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4E4D87"/>
    <w:multiLevelType w:val="hybridMultilevel"/>
    <w:tmpl w:val="54FCA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6B5517"/>
    <w:multiLevelType w:val="hybridMultilevel"/>
    <w:tmpl w:val="BC769648"/>
    <w:lvl w:ilvl="0" w:tplc="D7EE879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D8302F"/>
    <w:multiLevelType w:val="hybridMultilevel"/>
    <w:tmpl w:val="D0968E12"/>
    <w:lvl w:ilvl="0" w:tplc="B9F0DBC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24BFF"/>
    <w:multiLevelType w:val="hybridMultilevel"/>
    <w:tmpl w:val="8BD0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837B9"/>
    <w:multiLevelType w:val="hybridMultilevel"/>
    <w:tmpl w:val="F26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880C44"/>
    <w:multiLevelType w:val="hybridMultilevel"/>
    <w:tmpl w:val="45AE8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A788A"/>
    <w:multiLevelType w:val="hybridMultilevel"/>
    <w:tmpl w:val="3562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E2208A"/>
    <w:multiLevelType w:val="hybridMultilevel"/>
    <w:tmpl w:val="0C66FC2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C2C01"/>
    <w:multiLevelType w:val="hybridMultilevel"/>
    <w:tmpl w:val="92D47106"/>
    <w:lvl w:ilvl="0" w:tplc="876EFA3E">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C228DB"/>
    <w:multiLevelType w:val="hybridMultilevel"/>
    <w:tmpl w:val="D018E578"/>
    <w:lvl w:ilvl="0" w:tplc="2E06F8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5F5F8F"/>
    <w:multiLevelType w:val="hybridMultilevel"/>
    <w:tmpl w:val="992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8"/>
  </w:num>
  <w:num w:numId="5">
    <w:abstractNumId w:val="6"/>
  </w:num>
  <w:num w:numId="6">
    <w:abstractNumId w:val="12"/>
  </w:num>
  <w:num w:numId="7">
    <w:abstractNumId w:val="0"/>
  </w:num>
  <w:num w:numId="8">
    <w:abstractNumId w:val="11"/>
  </w:num>
  <w:num w:numId="9">
    <w:abstractNumId w:val="2"/>
  </w:num>
  <w:num w:numId="10">
    <w:abstractNumId w:val="7"/>
  </w:num>
  <w:num w:numId="11">
    <w:abstractNumId w:val="9"/>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E17A4"/>
    <w:rsid w:val="0000536A"/>
    <w:rsid w:val="0002030E"/>
    <w:rsid w:val="00031340"/>
    <w:rsid w:val="00067CB3"/>
    <w:rsid w:val="000817FD"/>
    <w:rsid w:val="00090CC5"/>
    <w:rsid w:val="00095A67"/>
    <w:rsid w:val="00097C5F"/>
    <w:rsid w:val="000A767D"/>
    <w:rsid w:val="000B20FC"/>
    <w:rsid w:val="000E5627"/>
    <w:rsid w:val="001125F8"/>
    <w:rsid w:val="00121ABF"/>
    <w:rsid w:val="00123B07"/>
    <w:rsid w:val="00123C64"/>
    <w:rsid w:val="00126C07"/>
    <w:rsid w:val="00142772"/>
    <w:rsid w:val="001716C5"/>
    <w:rsid w:val="00183FB9"/>
    <w:rsid w:val="001A1855"/>
    <w:rsid w:val="001B482D"/>
    <w:rsid w:val="001C7D53"/>
    <w:rsid w:val="001D5BCA"/>
    <w:rsid w:val="001E0A55"/>
    <w:rsid w:val="00207221"/>
    <w:rsid w:val="002158BA"/>
    <w:rsid w:val="0022043E"/>
    <w:rsid w:val="0023076A"/>
    <w:rsid w:val="002309D1"/>
    <w:rsid w:val="0023184A"/>
    <w:rsid w:val="002370E2"/>
    <w:rsid w:val="0025336A"/>
    <w:rsid w:val="00263120"/>
    <w:rsid w:val="00265D62"/>
    <w:rsid w:val="00282170"/>
    <w:rsid w:val="00290470"/>
    <w:rsid w:val="002A688D"/>
    <w:rsid w:val="002D6315"/>
    <w:rsid w:val="003048D2"/>
    <w:rsid w:val="003121CA"/>
    <w:rsid w:val="00320B9A"/>
    <w:rsid w:val="003669C4"/>
    <w:rsid w:val="003720F7"/>
    <w:rsid w:val="00381488"/>
    <w:rsid w:val="00386F1C"/>
    <w:rsid w:val="00391888"/>
    <w:rsid w:val="003A5717"/>
    <w:rsid w:val="003B4EF8"/>
    <w:rsid w:val="003C598E"/>
    <w:rsid w:val="003E3F6F"/>
    <w:rsid w:val="003F5F2E"/>
    <w:rsid w:val="003F60E5"/>
    <w:rsid w:val="004006EB"/>
    <w:rsid w:val="0040263F"/>
    <w:rsid w:val="004044B5"/>
    <w:rsid w:val="00404EE9"/>
    <w:rsid w:val="004142D2"/>
    <w:rsid w:val="00455C31"/>
    <w:rsid w:val="00475ACE"/>
    <w:rsid w:val="004851A3"/>
    <w:rsid w:val="00490E0B"/>
    <w:rsid w:val="004A515A"/>
    <w:rsid w:val="004C54C1"/>
    <w:rsid w:val="004E0846"/>
    <w:rsid w:val="004E15C8"/>
    <w:rsid w:val="004E17A4"/>
    <w:rsid w:val="00501E21"/>
    <w:rsid w:val="00514C02"/>
    <w:rsid w:val="00521315"/>
    <w:rsid w:val="0056782C"/>
    <w:rsid w:val="005A4854"/>
    <w:rsid w:val="005A5F0C"/>
    <w:rsid w:val="005B771B"/>
    <w:rsid w:val="005F7167"/>
    <w:rsid w:val="00614918"/>
    <w:rsid w:val="0062057D"/>
    <w:rsid w:val="006375D5"/>
    <w:rsid w:val="006421D6"/>
    <w:rsid w:val="006515A0"/>
    <w:rsid w:val="00652687"/>
    <w:rsid w:val="00654A46"/>
    <w:rsid w:val="00663F78"/>
    <w:rsid w:val="00667E17"/>
    <w:rsid w:val="0067001B"/>
    <w:rsid w:val="0068020F"/>
    <w:rsid w:val="00683E02"/>
    <w:rsid w:val="00687F32"/>
    <w:rsid w:val="006C3FF7"/>
    <w:rsid w:val="006C7A24"/>
    <w:rsid w:val="006E36C0"/>
    <w:rsid w:val="006E4C5D"/>
    <w:rsid w:val="006E6F73"/>
    <w:rsid w:val="006F1A12"/>
    <w:rsid w:val="00730316"/>
    <w:rsid w:val="0073237A"/>
    <w:rsid w:val="0076606C"/>
    <w:rsid w:val="00784A20"/>
    <w:rsid w:val="00794B0C"/>
    <w:rsid w:val="007D1429"/>
    <w:rsid w:val="0080340F"/>
    <w:rsid w:val="00834201"/>
    <w:rsid w:val="00850371"/>
    <w:rsid w:val="00854C3A"/>
    <w:rsid w:val="00864EB8"/>
    <w:rsid w:val="008A69A9"/>
    <w:rsid w:val="008D1F1B"/>
    <w:rsid w:val="008D40BF"/>
    <w:rsid w:val="008D6831"/>
    <w:rsid w:val="008D6C92"/>
    <w:rsid w:val="008D6EF7"/>
    <w:rsid w:val="008F1833"/>
    <w:rsid w:val="00901F25"/>
    <w:rsid w:val="009231DA"/>
    <w:rsid w:val="0092404F"/>
    <w:rsid w:val="00932EB9"/>
    <w:rsid w:val="009370F7"/>
    <w:rsid w:val="00954F38"/>
    <w:rsid w:val="009644D7"/>
    <w:rsid w:val="0098208C"/>
    <w:rsid w:val="00985FE1"/>
    <w:rsid w:val="00996B44"/>
    <w:rsid w:val="009A1520"/>
    <w:rsid w:val="009B5284"/>
    <w:rsid w:val="009C7C2F"/>
    <w:rsid w:val="009E493A"/>
    <w:rsid w:val="00A03E31"/>
    <w:rsid w:val="00A17A8B"/>
    <w:rsid w:val="00A51C5E"/>
    <w:rsid w:val="00A52595"/>
    <w:rsid w:val="00A53371"/>
    <w:rsid w:val="00A6195D"/>
    <w:rsid w:val="00A7017D"/>
    <w:rsid w:val="00A72602"/>
    <w:rsid w:val="00AA397F"/>
    <w:rsid w:val="00AC0412"/>
    <w:rsid w:val="00AC4C51"/>
    <w:rsid w:val="00AD3DE0"/>
    <w:rsid w:val="00AD5C17"/>
    <w:rsid w:val="00AE754D"/>
    <w:rsid w:val="00B15CC9"/>
    <w:rsid w:val="00B24928"/>
    <w:rsid w:val="00B25934"/>
    <w:rsid w:val="00B30672"/>
    <w:rsid w:val="00B476B3"/>
    <w:rsid w:val="00B54229"/>
    <w:rsid w:val="00B56509"/>
    <w:rsid w:val="00B92ACB"/>
    <w:rsid w:val="00BA7346"/>
    <w:rsid w:val="00BC63F0"/>
    <w:rsid w:val="00BE0ECA"/>
    <w:rsid w:val="00BE7C71"/>
    <w:rsid w:val="00BF0A68"/>
    <w:rsid w:val="00BF71DE"/>
    <w:rsid w:val="00C069DD"/>
    <w:rsid w:val="00C06E2C"/>
    <w:rsid w:val="00C11170"/>
    <w:rsid w:val="00C417A8"/>
    <w:rsid w:val="00C42A62"/>
    <w:rsid w:val="00C57A4A"/>
    <w:rsid w:val="00C65B75"/>
    <w:rsid w:val="00C9243D"/>
    <w:rsid w:val="00CC0DF5"/>
    <w:rsid w:val="00CC60AB"/>
    <w:rsid w:val="00CE1626"/>
    <w:rsid w:val="00CF4B42"/>
    <w:rsid w:val="00CF5231"/>
    <w:rsid w:val="00D20FE4"/>
    <w:rsid w:val="00D21C78"/>
    <w:rsid w:val="00D27422"/>
    <w:rsid w:val="00D30C66"/>
    <w:rsid w:val="00D32173"/>
    <w:rsid w:val="00D33693"/>
    <w:rsid w:val="00D3699E"/>
    <w:rsid w:val="00D43FE4"/>
    <w:rsid w:val="00D53A39"/>
    <w:rsid w:val="00D6530A"/>
    <w:rsid w:val="00D71833"/>
    <w:rsid w:val="00D7675F"/>
    <w:rsid w:val="00D76EEC"/>
    <w:rsid w:val="00D86086"/>
    <w:rsid w:val="00D95CA6"/>
    <w:rsid w:val="00DC3A03"/>
    <w:rsid w:val="00DE1FA4"/>
    <w:rsid w:val="00DE4734"/>
    <w:rsid w:val="00DF7DCE"/>
    <w:rsid w:val="00E01BE6"/>
    <w:rsid w:val="00E2281A"/>
    <w:rsid w:val="00E34911"/>
    <w:rsid w:val="00E71E92"/>
    <w:rsid w:val="00EB1078"/>
    <w:rsid w:val="00EC1A48"/>
    <w:rsid w:val="00F23B4C"/>
    <w:rsid w:val="00F33137"/>
    <w:rsid w:val="00F42E86"/>
    <w:rsid w:val="00F56831"/>
    <w:rsid w:val="00F624F3"/>
    <w:rsid w:val="00F87704"/>
    <w:rsid w:val="00FB1151"/>
    <w:rsid w:val="00FC6C53"/>
    <w:rsid w:val="00FD747C"/>
    <w:rsid w:val="00FE1487"/>
    <w:rsid w:val="00FE47E9"/>
    <w:rsid w:val="00FE6A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0672"/>
    <w:rPr>
      <w:color w:val="0000FF" w:themeColor="hyperlink"/>
      <w:u w:val="single"/>
    </w:rPr>
  </w:style>
  <w:style w:type="paragraph" w:styleId="ListParagraph">
    <w:name w:val="List Paragraph"/>
    <w:basedOn w:val="Normal"/>
    <w:uiPriority w:val="34"/>
    <w:qFormat/>
    <w:rsid w:val="00B306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urnals.elsevier.com/journal-of-dentist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demyofprosthodontics.org/_Library/ap_articles_download/GPT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D11439108B51B45819CF900337314F5" ma:contentTypeVersion="1" ma:contentTypeDescription="إنشاء مستند جديد." ma:contentTypeScope="" ma:versionID="38b40c512aed278a85b4ae83780920b0">
  <xsd:schema xmlns:xsd="http://www.w3.org/2001/XMLSchema" xmlns:p="http://schemas.microsoft.com/office/2006/metadata/properties" xmlns:ns1="http://schemas.microsoft.com/sharepoint/v3" targetNamespace="http://schemas.microsoft.com/office/2006/metadata/properties" ma:root="true" ma:fieldsID="259dd0b81cc8805080f627cc222b44a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جدولة تاريخ البدء" ma:internalName="PublishingStartDate">
      <xsd:simpleType>
        <xsd:restriction base="dms:Unknown"/>
      </xsd:simpleType>
    </xsd:element>
    <xsd:element name="PublishingExpirationDate" ma:index="9" nillable="true" ma:displayName="جدولة تاريخ الانتهاء"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ma:readOnly="true"/>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C9E486F-19B3-4D6B-9200-4EDED3477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B20679-5DE7-40E8-8858-3D06EB9650BD}">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8EA40BE4-50F3-485B-9B93-F3B853338021}">
  <ds:schemaRefs>
    <ds:schemaRef ds:uri="http://schemas.microsoft.com/sharepoint/v3/contenttype/forms"/>
  </ds:schemaRefs>
</ds:datastoreItem>
</file>

<file path=customXml/itemProps4.xml><?xml version="1.0" encoding="utf-8"?>
<ds:datastoreItem xmlns:ds="http://schemas.openxmlformats.org/officeDocument/2006/customXml" ds:itemID="{58171881-3A1E-4E8E-A56C-E9B76FBC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12</Pages>
  <Words>3582</Words>
  <Characters>20421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53</cp:revision>
  <cp:lastPrinted>2016-10-04T11:01:00Z</cp:lastPrinted>
  <dcterms:created xsi:type="dcterms:W3CDTF">2016-02-11T08:30:00Z</dcterms:created>
  <dcterms:modified xsi:type="dcterms:W3CDTF">2018-11-28T09:22:00Z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0x0101005D11439108B51B45819CF900337314F5</vt:lpwstr>
  </property>
</Properties>
</file>